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A44" w:rsidRPr="00C47A44" w:rsidRDefault="00C47A44" w:rsidP="00C47A44">
      <w:pPr>
        <w:pStyle w:val="Title"/>
        <w:rPr>
          <w:rFonts w:ascii="Times New Roman" w:hAnsi="Times New Roman"/>
          <w:sz w:val="22"/>
        </w:rPr>
      </w:pPr>
      <w:r w:rsidRPr="00C47A44">
        <w:rPr>
          <w:rFonts w:ascii="Times New Roman" w:hAnsi="Times New Roman"/>
        </w:rPr>
        <w:t>CARTER HAY</w:t>
      </w:r>
    </w:p>
    <w:p w:rsidR="00C47A44" w:rsidRPr="00C47A44" w:rsidRDefault="00C47A44" w:rsidP="00C47A44">
      <w:pPr>
        <w:tabs>
          <w:tab w:val="left" w:pos="360"/>
        </w:tabs>
        <w:rPr>
          <w:rFonts w:ascii="Times New Roman" w:hAnsi="Times New Roman"/>
          <w:b/>
          <w:sz w:val="22"/>
        </w:rPr>
      </w:pPr>
    </w:p>
    <w:p w:rsidR="00075069" w:rsidRDefault="00075069" w:rsidP="00C47A44">
      <w:pPr>
        <w:tabs>
          <w:tab w:val="left" w:pos="36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Professor</w:t>
      </w:r>
    </w:p>
    <w:p w:rsidR="00C47A44" w:rsidRPr="00C47A44" w:rsidRDefault="00C47A44" w:rsidP="00C47A44">
      <w:pPr>
        <w:tabs>
          <w:tab w:val="left" w:pos="360"/>
        </w:tabs>
        <w:jc w:val="center"/>
        <w:rPr>
          <w:rFonts w:ascii="Times New Roman" w:hAnsi="Times New Roman"/>
          <w:b/>
        </w:rPr>
      </w:pPr>
      <w:r w:rsidRPr="00C47A44">
        <w:rPr>
          <w:rFonts w:ascii="Times New Roman" w:hAnsi="Times New Roman"/>
          <w:sz w:val="22"/>
        </w:rPr>
        <w:t>College of Criminology and Criminal Justice</w:t>
      </w:r>
    </w:p>
    <w:p w:rsidR="00C47A44" w:rsidRPr="00C47A44" w:rsidRDefault="00C47A44" w:rsidP="00C47A44">
      <w:pPr>
        <w:tabs>
          <w:tab w:val="left" w:pos="360"/>
        </w:tabs>
        <w:jc w:val="center"/>
        <w:rPr>
          <w:rFonts w:ascii="Times New Roman" w:hAnsi="Times New Roman"/>
          <w:sz w:val="22"/>
        </w:rPr>
      </w:pPr>
      <w:r w:rsidRPr="00C47A44">
        <w:rPr>
          <w:rFonts w:ascii="Times New Roman" w:hAnsi="Times New Roman"/>
          <w:sz w:val="22"/>
        </w:rPr>
        <w:t>Florida State University</w:t>
      </w:r>
    </w:p>
    <w:p w:rsidR="00C47A44" w:rsidRPr="00C47A44" w:rsidRDefault="00C47A44" w:rsidP="00C47A44">
      <w:pPr>
        <w:tabs>
          <w:tab w:val="left" w:pos="360"/>
        </w:tabs>
        <w:jc w:val="center"/>
        <w:rPr>
          <w:rFonts w:ascii="Times New Roman" w:hAnsi="Times New Roman"/>
          <w:sz w:val="22"/>
        </w:rPr>
      </w:pPr>
      <w:r w:rsidRPr="00C47A44">
        <w:rPr>
          <w:rFonts w:ascii="Times New Roman" w:hAnsi="Times New Roman"/>
          <w:sz w:val="22"/>
        </w:rPr>
        <w:t>112 S. Copeland</w:t>
      </w:r>
    </w:p>
    <w:p w:rsidR="00C47A44" w:rsidRPr="00C47A44" w:rsidRDefault="00C47A44" w:rsidP="00C47A44">
      <w:pPr>
        <w:tabs>
          <w:tab w:val="left" w:pos="360"/>
        </w:tabs>
        <w:jc w:val="center"/>
        <w:rPr>
          <w:rFonts w:ascii="Times New Roman" w:hAnsi="Times New Roman"/>
          <w:sz w:val="22"/>
        </w:rPr>
      </w:pPr>
      <w:r w:rsidRPr="00C47A44">
        <w:rPr>
          <w:rFonts w:ascii="Times New Roman" w:hAnsi="Times New Roman"/>
          <w:sz w:val="22"/>
        </w:rPr>
        <w:t>Tallahassee, FL 32306-1273</w:t>
      </w:r>
    </w:p>
    <w:p w:rsidR="00C47A44" w:rsidRPr="00C47A44" w:rsidRDefault="00C47A44" w:rsidP="00C47A44">
      <w:pPr>
        <w:tabs>
          <w:tab w:val="left" w:pos="360"/>
        </w:tabs>
        <w:jc w:val="center"/>
        <w:rPr>
          <w:rFonts w:ascii="Times New Roman" w:hAnsi="Times New Roman"/>
          <w:sz w:val="22"/>
        </w:rPr>
      </w:pPr>
      <w:r w:rsidRPr="00C47A44">
        <w:rPr>
          <w:rFonts w:ascii="Times New Roman" w:hAnsi="Times New Roman"/>
          <w:sz w:val="22"/>
        </w:rPr>
        <w:t>e-mail: chay@fsu.edu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  <w:b/>
          <w:smallCaps/>
        </w:rPr>
      </w:pPr>
    </w:p>
    <w:p w:rsidR="002E6C3D" w:rsidRPr="00C47A44" w:rsidRDefault="002E6C3D">
      <w:pPr>
        <w:pStyle w:val="Heading2"/>
        <w:rPr>
          <w:rFonts w:ascii="Times New Roman" w:hAnsi="Times New Roman"/>
          <w:sz w:val="28"/>
        </w:rPr>
      </w:pPr>
      <w:r w:rsidRPr="00C47A44">
        <w:rPr>
          <w:rFonts w:ascii="Times New Roman" w:hAnsi="Times New Roman"/>
          <w:smallCaps/>
          <w:sz w:val="28"/>
        </w:rPr>
        <w:t>Education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360"/>
          <w:tab w:val="left" w:pos="720"/>
          <w:tab w:val="left" w:pos="171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Ph.D. </w:t>
      </w:r>
      <w:r w:rsidRPr="00C47A44">
        <w:rPr>
          <w:rFonts w:ascii="Times New Roman" w:hAnsi="Times New Roman"/>
        </w:rPr>
        <w:tab/>
        <w:t xml:space="preserve">1999 </w:t>
      </w:r>
      <w:r w:rsidRPr="00C47A44">
        <w:rPr>
          <w:rFonts w:ascii="Times New Roman" w:hAnsi="Times New Roman"/>
        </w:rPr>
        <w:tab/>
        <w:t>The University of Texas at Austin; Sociology</w:t>
      </w:r>
    </w:p>
    <w:p w:rsidR="002E6C3D" w:rsidRPr="00C47A44" w:rsidRDefault="002E6C3D">
      <w:pPr>
        <w:tabs>
          <w:tab w:val="left" w:pos="360"/>
          <w:tab w:val="left" w:pos="720"/>
          <w:tab w:val="left" w:pos="171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M.A.</w:t>
      </w:r>
      <w:r w:rsidRPr="00C47A44">
        <w:rPr>
          <w:rFonts w:ascii="Times New Roman" w:hAnsi="Times New Roman"/>
        </w:rPr>
        <w:tab/>
        <w:t xml:space="preserve">1995 </w:t>
      </w:r>
      <w:r w:rsidRPr="00C47A44">
        <w:rPr>
          <w:rFonts w:ascii="Times New Roman" w:hAnsi="Times New Roman"/>
        </w:rPr>
        <w:tab/>
        <w:t>The University of Texas at Austin; Sociology</w:t>
      </w:r>
    </w:p>
    <w:p w:rsidR="002E6C3D" w:rsidRPr="00C47A44" w:rsidRDefault="002E6C3D">
      <w:pPr>
        <w:tabs>
          <w:tab w:val="left" w:pos="360"/>
          <w:tab w:val="left" w:pos="720"/>
          <w:tab w:val="left" w:pos="171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B.A.</w:t>
      </w:r>
      <w:r w:rsidRPr="00C47A44">
        <w:rPr>
          <w:rFonts w:ascii="Times New Roman" w:hAnsi="Times New Roman"/>
        </w:rPr>
        <w:tab/>
        <w:t xml:space="preserve">1993 </w:t>
      </w:r>
      <w:r w:rsidRPr="00C47A44">
        <w:rPr>
          <w:rFonts w:ascii="Times New Roman" w:hAnsi="Times New Roman"/>
        </w:rPr>
        <w:tab/>
        <w:t>Southwestern University, Georgetown, Texas; Economics</w:t>
      </w:r>
    </w:p>
    <w:p w:rsidR="002E6C3D" w:rsidRPr="00C47A44" w:rsidRDefault="002E6C3D">
      <w:pPr>
        <w:pStyle w:val="Heading1"/>
        <w:tabs>
          <w:tab w:val="left" w:pos="360"/>
        </w:tabs>
        <w:jc w:val="left"/>
        <w:rPr>
          <w:rFonts w:ascii="Times New Roman" w:hAnsi="Times New Roman"/>
        </w:rPr>
      </w:pPr>
    </w:p>
    <w:p w:rsidR="002E6C3D" w:rsidRPr="00C47A44" w:rsidRDefault="00C47A44">
      <w:pPr>
        <w:pStyle w:val="Heading1"/>
        <w:tabs>
          <w:tab w:val="left" w:pos="360"/>
        </w:tabs>
        <w:jc w:val="left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>Academic positions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  <w:b/>
        </w:rPr>
      </w:pPr>
    </w:p>
    <w:p w:rsidR="00951052" w:rsidRDefault="00951052" w:rsidP="00951052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2020-present</w:t>
      </w:r>
      <w:r w:rsidRPr="00C47A44">
        <w:rPr>
          <w:rFonts w:ascii="Times New Roman" w:hAnsi="Times New Roman"/>
          <w:sz w:val="24"/>
        </w:rPr>
        <w:tab/>
        <w:t>Co-Director, Juvenile Justice Research &amp; Policy Institute, College of Criminology and Criminal Justice, Florida State University</w:t>
      </w:r>
    </w:p>
    <w:p w:rsidR="003740F1" w:rsidRPr="00C47A44" w:rsidRDefault="003740F1" w:rsidP="003740F1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2013-present</w:t>
      </w:r>
      <w:r w:rsidRPr="00C47A44">
        <w:rPr>
          <w:rFonts w:ascii="Times New Roman" w:hAnsi="Times New Roman"/>
          <w:sz w:val="24"/>
        </w:rPr>
        <w:tab/>
        <w:t xml:space="preserve">Professor, College of Criminology and Criminal Justice, </w:t>
      </w:r>
    </w:p>
    <w:p w:rsidR="003740F1" w:rsidRDefault="003740F1" w:rsidP="003740F1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ab/>
      </w:r>
      <w:r w:rsidRPr="00C47A44">
        <w:rPr>
          <w:rFonts w:ascii="Times New Roman" w:hAnsi="Times New Roman"/>
          <w:sz w:val="24"/>
        </w:rPr>
        <w:tab/>
        <w:t>Florida State University</w:t>
      </w:r>
    </w:p>
    <w:p w:rsidR="003740F1" w:rsidRPr="00C47A44" w:rsidRDefault="003740F1" w:rsidP="003740F1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2011-</w:t>
      </w:r>
      <w:r>
        <w:rPr>
          <w:rFonts w:ascii="Times New Roman" w:hAnsi="Times New Roman"/>
          <w:sz w:val="24"/>
        </w:rPr>
        <w:t>2025</w:t>
      </w:r>
      <w:r w:rsidRPr="00C47A44">
        <w:rPr>
          <w:rFonts w:ascii="Times New Roman" w:hAnsi="Times New Roman"/>
          <w:sz w:val="24"/>
        </w:rPr>
        <w:tab/>
        <w:t>Director of Graduate Studies, College of Criminology and Criminal Justice, Florida State University</w:t>
      </w:r>
    </w:p>
    <w:p w:rsidR="002E6C3D" w:rsidRPr="00C47A44" w:rsidRDefault="002E6C3D" w:rsidP="002E6C3D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2007-</w:t>
      </w:r>
      <w:r w:rsidR="00B53393" w:rsidRPr="00C47A44">
        <w:rPr>
          <w:rFonts w:ascii="Times New Roman" w:hAnsi="Times New Roman"/>
          <w:sz w:val="24"/>
        </w:rPr>
        <w:t>2013</w:t>
      </w:r>
      <w:r w:rsidRPr="00C47A44">
        <w:rPr>
          <w:rFonts w:ascii="Times New Roman" w:hAnsi="Times New Roman"/>
          <w:sz w:val="24"/>
        </w:rPr>
        <w:tab/>
        <w:t xml:space="preserve">Associate Professor, College of Criminology and Criminal Justice, </w:t>
      </w:r>
    </w:p>
    <w:p w:rsidR="002E6C3D" w:rsidRPr="00C47A44" w:rsidRDefault="002E6C3D" w:rsidP="002E6C3D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ab/>
      </w:r>
      <w:r w:rsidRPr="00C47A44">
        <w:rPr>
          <w:rFonts w:ascii="Times New Roman" w:hAnsi="Times New Roman"/>
          <w:sz w:val="24"/>
        </w:rPr>
        <w:tab/>
        <w:t>Florida State University</w:t>
      </w:r>
    </w:p>
    <w:p w:rsidR="002E6C3D" w:rsidRPr="00C47A44" w:rsidRDefault="002E6C3D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2003-2007</w:t>
      </w:r>
      <w:r w:rsidRPr="00C47A44">
        <w:rPr>
          <w:rFonts w:ascii="Times New Roman" w:hAnsi="Times New Roman"/>
          <w:sz w:val="24"/>
        </w:rPr>
        <w:tab/>
        <w:t xml:space="preserve">Assistant Professor, College of Criminology and Criminal Justice, </w:t>
      </w:r>
    </w:p>
    <w:p w:rsidR="002E6C3D" w:rsidRPr="00C47A44" w:rsidRDefault="002E6C3D">
      <w:pPr>
        <w:pStyle w:val="BodyTextIndent"/>
        <w:ind w:left="1710" w:hanging="171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ab/>
      </w:r>
      <w:r w:rsidRPr="00C47A44">
        <w:rPr>
          <w:rFonts w:ascii="Times New Roman" w:hAnsi="Times New Roman"/>
          <w:sz w:val="24"/>
        </w:rPr>
        <w:tab/>
        <w:t>Florida State University</w:t>
      </w:r>
    </w:p>
    <w:p w:rsidR="002E6C3D" w:rsidRPr="00C47A44" w:rsidRDefault="002E6C3D">
      <w:pPr>
        <w:tabs>
          <w:tab w:val="left" w:pos="360"/>
        </w:tabs>
        <w:ind w:left="1710" w:hanging="171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1999-2003</w:t>
      </w:r>
      <w:r w:rsidRPr="00C47A44">
        <w:rPr>
          <w:rFonts w:ascii="Times New Roman" w:hAnsi="Times New Roman"/>
        </w:rPr>
        <w:tab/>
        <w:t xml:space="preserve">Assistant Professor, Department of Sociology, </w:t>
      </w:r>
    </w:p>
    <w:p w:rsidR="002E6C3D" w:rsidRPr="00C47A44" w:rsidRDefault="002E6C3D">
      <w:pPr>
        <w:tabs>
          <w:tab w:val="left" w:pos="360"/>
        </w:tabs>
        <w:ind w:left="1710" w:hanging="1710"/>
        <w:rPr>
          <w:rFonts w:ascii="Times New Roman" w:hAnsi="Times New Roman"/>
        </w:rPr>
      </w:pPr>
      <w:r w:rsidRPr="00C47A44">
        <w:rPr>
          <w:rFonts w:ascii="Times New Roman" w:hAnsi="Times New Roman"/>
        </w:rPr>
        <w:tab/>
      </w:r>
      <w:r w:rsidRPr="00C47A44">
        <w:rPr>
          <w:rFonts w:ascii="Times New Roman" w:hAnsi="Times New Roman"/>
        </w:rPr>
        <w:tab/>
        <w:t>Washington State University</w:t>
      </w:r>
    </w:p>
    <w:p w:rsidR="002E6C3D" w:rsidRPr="00C47A44" w:rsidRDefault="002E6C3D">
      <w:pPr>
        <w:rPr>
          <w:rFonts w:ascii="Times New Roman" w:hAnsi="Times New Roman"/>
        </w:rPr>
      </w:pPr>
    </w:p>
    <w:p w:rsidR="002E6C3D" w:rsidRPr="00C47A44" w:rsidRDefault="002E6C3D">
      <w:pPr>
        <w:pStyle w:val="Heading2"/>
        <w:rPr>
          <w:rFonts w:ascii="Times New Roman" w:hAnsi="Times New Roman"/>
          <w:smallCaps/>
          <w:sz w:val="28"/>
        </w:rPr>
      </w:pPr>
      <w:r w:rsidRPr="00C47A44">
        <w:rPr>
          <w:rFonts w:ascii="Times New Roman" w:hAnsi="Times New Roman"/>
          <w:smallCaps/>
          <w:sz w:val="28"/>
        </w:rPr>
        <w:t>Research Interests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>Empirical testing of theories of crime causation</w:t>
      </w:r>
    </w:p>
    <w:p w:rsidR="002E6C3D" w:rsidRDefault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>Life course criminology</w:t>
      </w:r>
    </w:p>
    <w:p w:rsidR="003740F1" w:rsidRPr="00C47A44" w:rsidRDefault="003740F1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>The causes and consequences of low self-control</w:t>
      </w:r>
    </w:p>
    <w:p w:rsidR="00B53393" w:rsidRPr="00C47A44" w:rsidRDefault="00986543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Evidence-based practice in juvenile justice</w:t>
      </w:r>
    </w:p>
    <w:p w:rsidR="00037C19" w:rsidRDefault="001C3586" w:rsidP="00037C19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>Juvenile and adult o</w:t>
      </w:r>
      <w:r w:rsidR="00B53393" w:rsidRPr="00C47A44">
        <w:rPr>
          <w:rFonts w:ascii="Times New Roman" w:hAnsi="Times New Roman"/>
        </w:rPr>
        <w:t>ffender reentry</w:t>
      </w:r>
    </w:p>
    <w:p w:rsidR="003740F1" w:rsidRPr="00C47A44" w:rsidRDefault="003740F1" w:rsidP="00037C19">
      <w:pPr>
        <w:rPr>
          <w:rFonts w:ascii="Times New Roman" w:hAnsi="Times New Roman"/>
        </w:rPr>
      </w:pPr>
      <w:r>
        <w:rPr>
          <w:rFonts w:ascii="Times New Roman" w:hAnsi="Times New Roman"/>
        </w:rPr>
        <w:t>Childhood trauma and life outcomes</w:t>
      </w:r>
    </w:p>
    <w:p w:rsidR="00037C19" w:rsidRPr="00C47A44" w:rsidRDefault="00037C19" w:rsidP="00037C19">
      <w:pPr>
        <w:rPr>
          <w:rFonts w:ascii="Times New Roman" w:hAnsi="Times New Roman"/>
        </w:rPr>
      </w:pPr>
    </w:p>
    <w:p w:rsidR="00037C19" w:rsidRPr="00C47A44" w:rsidRDefault="002E6C3D" w:rsidP="00037C19">
      <w:pPr>
        <w:rPr>
          <w:rFonts w:ascii="Times New Roman" w:hAnsi="Times New Roman"/>
          <w:b/>
          <w:smallCaps/>
          <w:sz w:val="28"/>
        </w:rPr>
      </w:pPr>
      <w:r w:rsidRPr="00C47A44">
        <w:rPr>
          <w:rFonts w:ascii="Times New Roman" w:hAnsi="Times New Roman"/>
          <w:b/>
          <w:smallCaps/>
          <w:sz w:val="28"/>
        </w:rPr>
        <w:t xml:space="preserve">Publications </w:t>
      </w:r>
    </w:p>
    <w:p w:rsidR="00E219C9" w:rsidRDefault="00E219C9" w:rsidP="00075069">
      <w:pPr>
        <w:rPr>
          <w:rFonts w:ascii="Times New Roman" w:hAnsi="Times New Roman"/>
          <w:szCs w:val="24"/>
        </w:rPr>
      </w:pPr>
    </w:p>
    <w:p w:rsidR="00E07414" w:rsidRPr="00E07414" w:rsidRDefault="00E07414" w:rsidP="00E07414">
      <w:pPr>
        <w:ind w:left="360" w:hanging="360"/>
        <w:rPr>
          <w:rFonts w:ascii="Times New Roman" w:hAnsi="Times New Roman"/>
          <w:color w:val="000000" w:themeColor="text1"/>
          <w:szCs w:val="24"/>
        </w:rPr>
      </w:pPr>
      <w:r w:rsidRPr="001962F5">
        <w:rPr>
          <w:rFonts w:ascii="Times New Roman" w:hAnsi="Times New Roman"/>
          <w:b/>
          <w:bCs/>
          <w:color w:val="000000" w:themeColor="text1"/>
          <w:szCs w:val="24"/>
        </w:rPr>
        <w:t>Hay, Carter</w:t>
      </w:r>
      <w:r w:rsidRPr="00E07414">
        <w:rPr>
          <w:rFonts w:ascii="Times New Roman" w:hAnsi="Times New Roman"/>
          <w:color w:val="000000" w:themeColor="text1"/>
          <w:szCs w:val="24"/>
        </w:rPr>
        <w:t xml:space="preserve">, Emily Hargrove, Kim Davidson, and Ashton Cobb. In press. </w:t>
      </w:r>
      <w:r>
        <w:rPr>
          <w:rFonts w:ascii="Times New Roman" w:hAnsi="Times New Roman"/>
          <w:color w:val="000000" w:themeColor="text1"/>
          <w:szCs w:val="24"/>
        </w:rPr>
        <w:t>“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Knowing and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c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aring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a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bout the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i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mpact of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c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rime on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v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ictims: Results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f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rom an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i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ntervention for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j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>ustice-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i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nvolved 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y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>outh.</w:t>
      </w:r>
      <w:r w:rsidR="00BA7A2F">
        <w:rPr>
          <w:rFonts w:ascii="Times New Roman" w:hAnsi="Times New Roman"/>
          <w:color w:val="000000" w:themeColor="text1"/>
          <w:szCs w:val="24"/>
          <w:shd w:val="clear" w:color="auto" w:fill="FFFFFF"/>
        </w:rPr>
        <w:t>”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> </w:t>
      </w:r>
      <w:r w:rsidRPr="00E07414">
        <w:rPr>
          <w:rFonts w:ascii="Times New Roman" w:hAnsi="Times New Roman"/>
          <w:i/>
          <w:iCs/>
          <w:color w:val="000000" w:themeColor="text1"/>
          <w:szCs w:val="24"/>
          <w:shd w:val="clear" w:color="auto" w:fill="FFFFFF"/>
        </w:rPr>
        <w:t>Youth Violence and Juvenile Justice</w:t>
      </w:r>
      <w:r w:rsidRPr="00E07414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E07414" w:rsidRDefault="00E07414" w:rsidP="00E64598">
      <w:pPr>
        <w:ind w:left="360" w:hanging="360"/>
        <w:rPr>
          <w:rFonts w:ascii="Times New Roman" w:hAnsi="Times New Roman"/>
          <w:b/>
          <w:bCs/>
          <w:szCs w:val="24"/>
        </w:rPr>
      </w:pPr>
    </w:p>
    <w:p w:rsidR="00E07414" w:rsidRDefault="00E07414" w:rsidP="00E64598">
      <w:pPr>
        <w:ind w:left="360" w:hanging="360"/>
        <w:rPr>
          <w:rFonts w:ascii="Times New Roman" w:hAnsi="Times New Roman"/>
          <w:b/>
          <w:bCs/>
          <w:szCs w:val="24"/>
        </w:rPr>
      </w:pPr>
    </w:p>
    <w:p w:rsidR="00E64598" w:rsidRPr="00E362EC" w:rsidRDefault="00E64598" w:rsidP="00E64598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b/>
          <w:bCs/>
          <w:szCs w:val="24"/>
        </w:rPr>
        <w:lastRenderedPageBreak/>
        <w:t>Hay, Carter</w:t>
      </w:r>
      <w:r w:rsidRPr="00C47A44">
        <w:rPr>
          <w:rFonts w:ascii="Times New Roman" w:hAnsi="Times New Roman"/>
          <w:szCs w:val="24"/>
        </w:rPr>
        <w:t xml:space="preserve">, Walter Forrest, Brian J. Stults, Ryan C. Meldrum, and Brennan Kirkpatrick. </w:t>
      </w:r>
      <w:r w:rsidR="00E362EC">
        <w:rPr>
          <w:rFonts w:ascii="Times New Roman" w:hAnsi="Times New Roman"/>
          <w:szCs w:val="24"/>
        </w:rPr>
        <w:t>2025</w:t>
      </w:r>
      <w:r w:rsidRPr="00C47A44">
        <w:rPr>
          <w:rFonts w:ascii="Times New Roman" w:hAnsi="Times New Roman"/>
          <w:szCs w:val="24"/>
        </w:rPr>
        <w:t xml:space="preserve">. “Collective self-control as a feature of social contexts: Theoretical arguments and a multilevel empirical test.” </w:t>
      </w:r>
      <w:r w:rsidRPr="00C47A44">
        <w:rPr>
          <w:rFonts w:ascii="Times New Roman" w:hAnsi="Times New Roman"/>
          <w:i/>
          <w:iCs/>
          <w:szCs w:val="24"/>
        </w:rPr>
        <w:t>Journal of Research in Crime and Delinquency</w:t>
      </w:r>
      <w:r w:rsidR="00E362EC">
        <w:rPr>
          <w:rFonts w:ascii="Times New Roman" w:hAnsi="Times New Roman"/>
          <w:szCs w:val="24"/>
        </w:rPr>
        <w:t xml:space="preserve"> 62:90-135.</w:t>
      </w:r>
    </w:p>
    <w:p w:rsidR="00E07414" w:rsidRDefault="00E07414" w:rsidP="00E07414">
      <w:pPr>
        <w:rPr>
          <w:rFonts w:ascii="Times New Roman" w:hAnsi="Times New Roman"/>
          <w:szCs w:val="24"/>
        </w:rPr>
      </w:pPr>
    </w:p>
    <w:p w:rsidR="00D70D93" w:rsidRPr="00C47A44" w:rsidRDefault="00D70D93" w:rsidP="00D70D93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Meldrum, Ryan C., Peter S. Lehmann, </w:t>
      </w:r>
      <w:r w:rsidRPr="00C47A44">
        <w:rPr>
          <w:rFonts w:ascii="Times New Roman" w:hAnsi="Times New Roman"/>
          <w:b/>
          <w:bCs/>
          <w:szCs w:val="24"/>
        </w:rPr>
        <w:t>Carter Hay</w:t>
      </w:r>
      <w:r w:rsidRPr="00C47A44">
        <w:rPr>
          <w:rFonts w:ascii="Times New Roman" w:hAnsi="Times New Roman"/>
          <w:szCs w:val="24"/>
        </w:rPr>
        <w:t xml:space="preserve">, and Jacob Judd. 2024. “Self-control, homicide offending, and homicide victimization.” </w:t>
      </w:r>
      <w:r w:rsidR="00800898">
        <w:rPr>
          <w:rFonts w:ascii="Times New Roman" w:hAnsi="Times New Roman"/>
          <w:szCs w:val="24"/>
        </w:rPr>
        <w:t>Pp. 435-460 i</w:t>
      </w:r>
      <w:r w:rsidRPr="00C47A44">
        <w:rPr>
          <w:rFonts w:ascii="Times New Roman" w:hAnsi="Times New Roman"/>
          <w:szCs w:val="24"/>
        </w:rPr>
        <w:t xml:space="preserve">n </w:t>
      </w:r>
      <w:proofErr w:type="spellStart"/>
      <w:r w:rsidRPr="00C47A44">
        <w:rPr>
          <w:rFonts w:ascii="Times New Roman" w:hAnsi="Times New Roman"/>
          <w:szCs w:val="24"/>
        </w:rPr>
        <w:t>Delisi</w:t>
      </w:r>
      <w:proofErr w:type="spellEnd"/>
      <w:r w:rsidRPr="00C47A44">
        <w:rPr>
          <w:rFonts w:ascii="Times New Roman" w:hAnsi="Times New Roman"/>
          <w:szCs w:val="24"/>
        </w:rPr>
        <w:t xml:space="preserve">, M., &amp; </w:t>
      </w:r>
      <w:proofErr w:type="spellStart"/>
      <w:r w:rsidRPr="00C47A44">
        <w:rPr>
          <w:rFonts w:ascii="Times New Roman" w:hAnsi="Times New Roman"/>
          <w:szCs w:val="24"/>
        </w:rPr>
        <w:t>Burgason</w:t>
      </w:r>
      <w:proofErr w:type="spellEnd"/>
      <w:r w:rsidRPr="00C47A44">
        <w:rPr>
          <w:rFonts w:ascii="Times New Roman" w:hAnsi="Times New Roman"/>
          <w:szCs w:val="24"/>
        </w:rPr>
        <w:t xml:space="preserve">, K. (Eds.), </w:t>
      </w:r>
      <w:r w:rsidRPr="00C47A44">
        <w:rPr>
          <w:rFonts w:ascii="Times New Roman" w:hAnsi="Times New Roman"/>
          <w:i/>
          <w:iCs/>
          <w:szCs w:val="24"/>
        </w:rPr>
        <w:t>Routledge Handbook of Homicide Studies</w:t>
      </w:r>
      <w:r w:rsidRPr="00C47A44">
        <w:rPr>
          <w:rFonts w:ascii="Times New Roman" w:hAnsi="Times New Roman"/>
          <w:szCs w:val="24"/>
        </w:rPr>
        <w:t>. Routledge.</w:t>
      </w:r>
    </w:p>
    <w:p w:rsidR="00A13E00" w:rsidRPr="00C47A44" w:rsidRDefault="00A13E00" w:rsidP="00D70D93">
      <w:pPr>
        <w:rPr>
          <w:rFonts w:ascii="Times New Roman" w:hAnsi="Times New Roman"/>
          <w:szCs w:val="24"/>
        </w:rPr>
      </w:pPr>
    </w:p>
    <w:p w:rsidR="00A13E00" w:rsidRPr="00C47A44" w:rsidRDefault="00A13E00" w:rsidP="00A13E00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Hargrove, Emily, Brian J. Stults, </w:t>
      </w:r>
      <w:r w:rsidRPr="00C47A44">
        <w:rPr>
          <w:rFonts w:ascii="Times New Roman" w:hAnsi="Times New Roman"/>
          <w:b/>
          <w:bCs/>
          <w:szCs w:val="24"/>
        </w:rPr>
        <w:t>Carter Hay</w:t>
      </w:r>
      <w:r w:rsidRPr="00C47A44">
        <w:rPr>
          <w:rFonts w:ascii="Times New Roman" w:hAnsi="Times New Roman"/>
          <w:szCs w:val="24"/>
        </w:rPr>
        <w:t xml:space="preserve">, and Ryan C. Meldrum. 2023. “Sleep duration as a key mediator of the effects of risk factors for substance use.” </w:t>
      </w:r>
      <w:r w:rsidRPr="00C47A44">
        <w:rPr>
          <w:rFonts w:ascii="Times New Roman" w:hAnsi="Times New Roman"/>
          <w:i/>
          <w:iCs/>
          <w:szCs w:val="24"/>
        </w:rPr>
        <w:t>Journal of Criminal Justice</w:t>
      </w:r>
      <w:r w:rsidR="00E362EC">
        <w:rPr>
          <w:rFonts w:ascii="Times New Roman" w:hAnsi="Times New Roman"/>
          <w:szCs w:val="24"/>
        </w:rPr>
        <w:t xml:space="preserve"> </w:t>
      </w:r>
      <w:r w:rsidRPr="00C47A44">
        <w:rPr>
          <w:rFonts w:ascii="Times New Roman" w:hAnsi="Times New Roman"/>
          <w:szCs w:val="24"/>
        </w:rPr>
        <w:t>88</w:t>
      </w:r>
      <w:r w:rsidR="00E07414">
        <w:rPr>
          <w:rFonts w:ascii="Times New Roman" w:hAnsi="Times New Roman"/>
          <w:szCs w:val="24"/>
        </w:rPr>
        <w:t xml:space="preserve"> (September-October)</w:t>
      </w:r>
      <w:r w:rsidR="00E362EC">
        <w:rPr>
          <w:rFonts w:ascii="Times New Roman" w:hAnsi="Times New Roman"/>
          <w:szCs w:val="24"/>
        </w:rPr>
        <w:t>:</w:t>
      </w:r>
      <w:r w:rsidRPr="00C47A44">
        <w:rPr>
          <w:rFonts w:ascii="Times New Roman" w:hAnsi="Times New Roman"/>
          <w:szCs w:val="24"/>
        </w:rPr>
        <w:t xml:space="preserve"> 102102.</w:t>
      </w:r>
    </w:p>
    <w:p w:rsidR="000F27F4" w:rsidRPr="00C47A44" w:rsidRDefault="000F27F4" w:rsidP="00A63E64">
      <w:pPr>
        <w:ind w:left="360" w:hanging="360"/>
        <w:rPr>
          <w:rFonts w:ascii="Times New Roman" w:hAnsi="Times New Roman"/>
          <w:szCs w:val="24"/>
        </w:rPr>
      </w:pPr>
    </w:p>
    <w:p w:rsidR="00F45B92" w:rsidRPr="00C47A44" w:rsidRDefault="00F45B92" w:rsidP="00A63E64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Meldrum, Ryan C., Brian J. Stults, </w:t>
      </w:r>
      <w:r w:rsidRPr="00C47A44">
        <w:rPr>
          <w:rFonts w:ascii="Times New Roman" w:hAnsi="Times New Roman"/>
          <w:b/>
          <w:bCs/>
          <w:szCs w:val="24"/>
        </w:rPr>
        <w:t>Carter Hay</w:t>
      </w:r>
      <w:r w:rsidRPr="00C47A44">
        <w:rPr>
          <w:rFonts w:ascii="Times New Roman" w:hAnsi="Times New Roman"/>
          <w:szCs w:val="24"/>
        </w:rPr>
        <w:t xml:space="preserve">, Poco </w:t>
      </w:r>
      <w:proofErr w:type="spellStart"/>
      <w:r w:rsidRPr="00C47A44">
        <w:rPr>
          <w:rFonts w:ascii="Times New Roman" w:hAnsi="Times New Roman"/>
          <w:szCs w:val="24"/>
        </w:rPr>
        <w:t>Kernsmith</w:t>
      </w:r>
      <w:proofErr w:type="spellEnd"/>
      <w:r w:rsidRPr="00C47A44">
        <w:rPr>
          <w:rFonts w:ascii="Times New Roman" w:hAnsi="Times New Roman"/>
          <w:szCs w:val="24"/>
        </w:rPr>
        <w:t xml:space="preserve">, Joanne P. Smith-Darden. 2022. “Adverse Childhood Experiences, Developmental Differences in Impulse-Control and Sensation-Seeking, and Delinquency: A Prospective Multi-Cohort Study.” </w:t>
      </w:r>
      <w:r w:rsidRPr="00C47A44">
        <w:rPr>
          <w:rFonts w:ascii="Times New Roman" w:hAnsi="Times New Roman"/>
          <w:i/>
          <w:iCs/>
          <w:szCs w:val="24"/>
        </w:rPr>
        <w:t>Journal of Criminal Justice</w:t>
      </w:r>
      <w:r w:rsidR="00E362EC">
        <w:rPr>
          <w:rFonts w:ascii="Times New Roman" w:hAnsi="Times New Roman"/>
          <w:szCs w:val="24"/>
        </w:rPr>
        <w:t xml:space="preserve"> </w:t>
      </w:r>
      <w:r w:rsidRPr="00C47A44">
        <w:rPr>
          <w:rFonts w:ascii="Times New Roman" w:hAnsi="Times New Roman"/>
          <w:szCs w:val="24"/>
        </w:rPr>
        <w:t>82</w:t>
      </w:r>
      <w:r w:rsidR="00E362EC">
        <w:rPr>
          <w:rFonts w:ascii="Times New Roman" w:hAnsi="Times New Roman"/>
          <w:szCs w:val="24"/>
        </w:rPr>
        <w:t xml:space="preserve">: </w:t>
      </w:r>
      <w:r w:rsidRPr="00C47A44">
        <w:rPr>
          <w:rFonts w:ascii="Times New Roman" w:hAnsi="Times New Roman"/>
          <w:szCs w:val="24"/>
        </w:rPr>
        <w:t xml:space="preserve">101993. </w:t>
      </w:r>
    </w:p>
    <w:p w:rsidR="00F45B92" w:rsidRPr="00C47A44" w:rsidRDefault="00F45B92" w:rsidP="00A63E64">
      <w:pPr>
        <w:ind w:left="360" w:hanging="360"/>
        <w:rPr>
          <w:rFonts w:ascii="Times New Roman" w:hAnsi="Times New Roman"/>
          <w:szCs w:val="24"/>
        </w:rPr>
      </w:pPr>
    </w:p>
    <w:p w:rsidR="00A63E64" w:rsidRPr="00C47A44" w:rsidRDefault="00A63E64" w:rsidP="00A63E64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Stults, Brian, Jorge Hernandez, and </w:t>
      </w:r>
      <w:r w:rsidRPr="00C47A44">
        <w:rPr>
          <w:rFonts w:ascii="Times New Roman" w:hAnsi="Times New Roman"/>
          <w:b/>
          <w:bCs/>
          <w:szCs w:val="24"/>
        </w:rPr>
        <w:t>Carter Hay</w:t>
      </w:r>
      <w:r w:rsidRPr="00C47A44">
        <w:rPr>
          <w:rFonts w:ascii="Times New Roman" w:hAnsi="Times New Roman"/>
          <w:szCs w:val="24"/>
        </w:rPr>
        <w:t>. 202</w:t>
      </w:r>
      <w:r w:rsidR="001B1025" w:rsidRPr="00C47A44">
        <w:rPr>
          <w:rFonts w:ascii="Times New Roman" w:hAnsi="Times New Roman"/>
          <w:szCs w:val="24"/>
        </w:rPr>
        <w:t>1.</w:t>
      </w:r>
      <w:r w:rsidRPr="00C47A44">
        <w:rPr>
          <w:rFonts w:ascii="Times New Roman" w:hAnsi="Times New Roman"/>
          <w:szCs w:val="24"/>
        </w:rPr>
        <w:t xml:space="preserve"> “Low Self-Control, Delinquent Peers, and Crime.” </w:t>
      </w:r>
      <w:r w:rsidRPr="00C47A44">
        <w:rPr>
          <w:rFonts w:ascii="Times New Roman" w:hAnsi="Times New Roman"/>
          <w:i/>
          <w:szCs w:val="24"/>
        </w:rPr>
        <w:t>Journal of Research in Crime and Delinquency</w:t>
      </w:r>
      <w:r w:rsidR="00631DB4" w:rsidRPr="00C47A44">
        <w:rPr>
          <w:rFonts w:ascii="Times New Roman" w:hAnsi="Times New Roman"/>
          <w:szCs w:val="24"/>
        </w:rPr>
        <w:t xml:space="preserve"> 58:666-709.</w:t>
      </w:r>
    </w:p>
    <w:p w:rsidR="00A63E64" w:rsidRPr="00C47A44" w:rsidRDefault="00A63E64" w:rsidP="001E6A85">
      <w:pPr>
        <w:rPr>
          <w:rFonts w:ascii="Times New Roman" w:hAnsi="Times New Roman"/>
          <w:szCs w:val="24"/>
        </w:rPr>
      </w:pPr>
    </w:p>
    <w:p w:rsidR="00A24C3D" w:rsidRPr="00C47A44" w:rsidRDefault="00A24C3D" w:rsidP="00A24C3D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>Widdowson,</w:t>
      </w:r>
      <w:r w:rsidR="00A63E64" w:rsidRPr="00C47A44">
        <w:rPr>
          <w:rFonts w:ascii="Times New Roman" w:hAnsi="Times New Roman"/>
          <w:szCs w:val="24"/>
        </w:rPr>
        <w:t xml:space="preserve"> Alex,</w:t>
      </w:r>
      <w:r w:rsidRPr="00C47A44">
        <w:rPr>
          <w:rFonts w:ascii="Times New Roman" w:hAnsi="Times New Roman"/>
          <w:szCs w:val="24"/>
        </w:rPr>
        <w:t xml:space="preserve"> </w:t>
      </w:r>
      <w:r w:rsidRPr="00C47A44">
        <w:rPr>
          <w:rFonts w:ascii="Times New Roman" w:hAnsi="Times New Roman"/>
          <w:b/>
          <w:bCs/>
          <w:szCs w:val="24"/>
        </w:rPr>
        <w:t>Carter Hay</w:t>
      </w:r>
      <w:r w:rsidRPr="00C47A44">
        <w:rPr>
          <w:rFonts w:ascii="Times New Roman" w:hAnsi="Times New Roman"/>
          <w:szCs w:val="24"/>
        </w:rPr>
        <w:t xml:space="preserve">, and Sonja </w:t>
      </w:r>
      <w:proofErr w:type="spellStart"/>
      <w:r w:rsidRPr="00C47A44">
        <w:rPr>
          <w:rFonts w:ascii="Times New Roman" w:hAnsi="Times New Roman"/>
          <w:szCs w:val="24"/>
        </w:rPr>
        <w:t>Siennick</w:t>
      </w:r>
      <w:proofErr w:type="spellEnd"/>
      <w:r w:rsidRPr="00C47A44">
        <w:rPr>
          <w:rFonts w:ascii="Times New Roman" w:hAnsi="Times New Roman"/>
          <w:szCs w:val="24"/>
        </w:rPr>
        <w:t xml:space="preserve">. </w:t>
      </w:r>
      <w:r w:rsidR="00E36B32" w:rsidRPr="00C47A44">
        <w:rPr>
          <w:rFonts w:ascii="Times New Roman" w:hAnsi="Times New Roman"/>
          <w:szCs w:val="24"/>
        </w:rPr>
        <w:t>2021</w:t>
      </w:r>
      <w:r w:rsidRPr="00C47A44">
        <w:rPr>
          <w:rFonts w:ascii="Times New Roman" w:hAnsi="Times New Roman"/>
          <w:szCs w:val="24"/>
        </w:rPr>
        <w:t xml:space="preserve">. “Romantic Partnerships and Criminal Desistance: Considering the Role of Partner’s Socioeconomic Characteristics.” </w:t>
      </w:r>
      <w:r w:rsidRPr="00C47A44">
        <w:rPr>
          <w:rFonts w:ascii="Times New Roman" w:hAnsi="Times New Roman"/>
          <w:i/>
          <w:szCs w:val="24"/>
        </w:rPr>
        <w:t>Criminology</w:t>
      </w:r>
      <w:r w:rsidR="00E36B32" w:rsidRPr="00C47A44">
        <w:rPr>
          <w:rFonts w:ascii="Times New Roman" w:hAnsi="Times New Roman"/>
          <w:szCs w:val="24"/>
        </w:rPr>
        <w:t xml:space="preserve"> 59: 158-190.</w:t>
      </w:r>
    </w:p>
    <w:p w:rsidR="00A24C3D" w:rsidRPr="00C47A44" w:rsidRDefault="00A24C3D" w:rsidP="00A63E64">
      <w:pPr>
        <w:rPr>
          <w:rFonts w:ascii="Times New Roman" w:hAnsi="Times New Roman"/>
        </w:rPr>
      </w:pPr>
    </w:p>
    <w:p w:rsidR="004A5C02" w:rsidRPr="00C47A44" w:rsidRDefault="004A5C02" w:rsidP="00C534BE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Kim, </w:t>
      </w:r>
      <w:proofErr w:type="spellStart"/>
      <w:r w:rsidRPr="00C47A44">
        <w:rPr>
          <w:rFonts w:ascii="Times New Roman" w:hAnsi="Times New Roman"/>
        </w:rPr>
        <w:t>Joonggon</w:t>
      </w:r>
      <w:proofErr w:type="spellEnd"/>
      <w:r w:rsidRPr="00C47A44">
        <w:rPr>
          <w:rFonts w:ascii="Times New Roman" w:hAnsi="Times New Roman"/>
        </w:rPr>
        <w:t xml:space="preserve">, Sonja </w:t>
      </w:r>
      <w:proofErr w:type="spellStart"/>
      <w:r w:rsidRPr="00C47A44">
        <w:rPr>
          <w:rFonts w:ascii="Times New Roman" w:hAnsi="Times New Roman"/>
        </w:rPr>
        <w:t>Siennick</w:t>
      </w:r>
      <w:proofErr w:type="spellEnd"/>
      <w:r w:rsidRPr="00C47A44">
        <w:rPr>
          <w:rFonts w:ascii="Times New Roman" w:hAnsi="Times New Roman"/>
        </w:rPr>
        <w:t xml:space="preserve">, and </w:t>
      </w:r>
      <w:r w:rsidRPr="00C47A44">
        <w:rPr>
          <w:rFonts w:ascii="Times New Roman" w:hAnsi="Times New Roman"/>
          <w:b/>
        </w:rPr>
        <w:t>Carter Hay</w:t>
      </w:r>
      <w:r w:rsidRPr="00C47A44">
        <w:rPr>
          <w:rFonts w:ascii="Times New Roman" w:hAnsi="Times New Roman"/>
        </w:rPr>
        <w:t xml:space="preserve">. </w:t>
      </w:r>
      <w:r w:rsidR="008A4F7D" w:rsidRPr="00C47A44">
        <w:rPr>
          <w:rFonts w:ascii="Times New Roman" w:hAnsi="Times New Roman"/>
        </w:rPr>
        <w:t>2020</w:t>
      </w:r>
      <w:r w:rsidRPr="00C47A44">
        <w:rPr>
          <w:rFonts w:ascii="Times New Roman" w:hAnsi="Times New Roman"/>
        </w:rPr>
        <w:t xml:space="preserve">. </w:t>
      </w:r>
      <w:r w:rsidR="00CA52D0" w:rsidRPr="00C47A44">
        <w:rPr>
          <w:rFonts w:ascii="Times New Roman" w:hAnsi="Times New Roman"/>
        </w:rPr>
        <w:t>“The Impact of Strain on Self-control: A Longitudinal Study of Korean Adolescents.”</w:t>
      </w:r>
      <w:r w:rsidRPr="00C47A44">
        <w:rPr>
          <w:rFonts w:ascii="Times New Roman" w:hAnsi="Times New Roman"/>
        </w:rPr>
        <w:t xml:space="preserve"> </w:t>
      </w:r>
      <w:r w:rsidRPr="00C47A44">
        <w:rPr>
          <w:rFonts w:ascii="Times New Roman" w:hAnsi="Times New Roman"/>
          <w:i/>
        </w:rPr>
        <w:t>Youth &amp; Society</w:t>
      </w:r>
      <w:r w:rsidR="008A4F7D" w:rsidRPr="00C47A44">
        <w:rPr>
          <w:rFonts w:ascii="Times New Roman" w:hAnsi="Times New Roman"/>
        </w:rPr>
        <w:t xml:space="preserve"> 52:912-933.</w:t>
      </w:r>
    </w:p>
    <w:p w:rsidR="00354ED0" w:rsidRPr="00C47A44" w:rsidRDefault="00354ED0" w:rsidP="00C534BE">
      <w:pPr>
        <w:ind w:left="360" w:hanging="360"/>
        <w:rPr>
          <w:rFonts w:ascii="Times New Roman" w:hAnsi="Times New Roman"/>
        </w:rPr>
      </w:pPr>
    </w:p>
    <w:p w:rsidR="00354ED0" w:rsidRPr="00C47A44" w:rsidRDefault="00354ED0" w:rsidP="008A4F7D">
      <w:pPr>
        <w:pStyle w:val="Heading1"/>
        <w:shd w:val="clear" w:color="auto" w:fill="FFFFFF"/>
        <w:ind w:left="360" w:hanging="360"/>
        <w:jc w:val="left"/>
        <w:rPr>
          <w:rFonts w:ascii="Times New Roman" w:hAnsi="Times New Roman"/>
          <w:b w:val="0"/>
          <w:iCs/>
          <w:color w:val="111111"/>
          <w:sz w:val="48"/>
        </w:rPr>
      </w:pPr>
      <w:r w:rsidRPr="00C47A44">
        <w:rPr>
          <w:rFonts w:ascii="Times New Roman" w:hAnsi="Times New Roman"/>
          <w:b w:val="0"/>
          <w:bCs/>
          <w:szCs w:val="24"/>
        </w:rPr>
        <w:t xml:space="preserve">Kim, </w:t>
      </w:r>
      <w:proofErr w:type="spellStart"/>
      <w:r w:rsidRPr="00C47A44">
        <w:rPr>
          <w:rFonts w:ascii="Times New Roman" w:hAnsi="Times New Roman"/>
          <w:b w:val="0"/>
          <w:bCs/>
          <w:szCs w:val="24"/>
        </w:rPr>
        <w:t>Joonggon</w:t>
      </w:r>
      <w:proofErr w:type="spellEnd"/>
      <w:r w:rsidRPr="00C47A44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C47A44">
        <w:rPr>
          <w:rFonts w:ascii="Times New Roman" w:hAnsi="Times New Roman"/>
          <w:b w:val="0"/>
          <w:bCs/>
          <w:szCs w:val="24"/>
        </w:rPr>
        <w:t>Hee</w:t>
      </w:r>
      <w:proofErr w:type="spellEnd"/>
      <w:r w:rsidRPr="00C47A44">
        <w:rPr>
          <w:rFonts w:ascii="Times New Roman" w:hAnsi="Times New Roman"/>
          <w:b w:val="0"/>
          <w:bCs/>
          <w:szCs w:val="24"/>
        </w:rPr>
        <w:t xml:space="preserve"> S. Shim, and</w:t>
      </w:r>
      <w:r w:rsidRPr="00C47A44">
        <w:rPr>
          <w:rFonts w:ascii="Times New Roman" w:hAnsi="Times New Roman"/>
          <w:szCs w:val="24"/>
        </w:rPr>
        <w:t xml:space="preserve"> Carter Hay. </w:t>
      </w:r>
      <w:r w:rsidR="008A4F7D" w:rsidRPr="00C47A44">
        <w:rPr>
          <w:rFonts w:ascii="Times New Roman" w:hAnsi="Times New Roman"/>
          <w:b w:val="0"/>
          <w:bCs/>
          <w:szCs w:val="24"/>
        </w:rPr>
        <w:t>2020.</w:t>
      </w:r>
      <w:r w:rsidRPr="00C47A44">
        <w:rPr>
          <w:rFonts w:ascii="Times New Roman" w:hAnsi="Times New Roman"/>
          <w:szCs w:val="24"/>
        </w:rPr>
        <w:t xml:space="preserve"> </w:t>
      </w:r>
      <w:r w:rsidRPr="00C47A44">
        <w:rPr>
          <w:rFonts w:ascii="Times New Roman" w:hAnsi="Times New Roman"/>
          <w:b w:val="0"/>
          <w:bCs/>
          <w:szCs w:val="24"/>
        </w:rPr>
        <w:t>“</w:t>
      </w:r>
      <w:r w:rsidR="008A4F7D" w:rsidRPr="00C47A44">
        <w:rPr>
          <w:rFonts w:ascii="Times New Roman" w:hAnsi="Times New Roman"/>
          <w:b w:val="0"/>
          <w:bCs/>
          <w:color w:val="111111"/>
        </w:rPr>
        <w:t>Unpacking the dynamics involved in the impact of bullying victimization on adolescent suicidal ideation: Testing General Strain Theory in the Korean context</w:t>
      </w:r>
      <w:r w:rsidRPr="00C47A44">
        <w:rPr>
          <w:rFonts w:ascii="Times New Roman" w:hAnsi="Times New Roman"/>
          <w:b w:val="0"/>
          <w:bCs/>
          <w:szCs w:val="24"/>
        </w:rPr>
        <w:t>.”</w:t>
      </w:r>
      <w:r w:rsidRPr="00C47A44">
        <w:rPr>
          <w:rFonts w:ascii="Times New Roman" w:hAnsi="Times New Roman"/>
          <w:szCs w:val="24"/>
        </w:rPr>
        <w:t xml:space="preserve"> </w:t>
      </w:r>
      <w:r w:rsidRPr="00C47A44">
        <w:rPr>
          <w:rFonts w:ascii="Times New Roman" w:hAnsi="Times New Roman"/>
          <w:b w:val="0"/>
          <w:bCs/>
          <w:i/>
          <w:szCs w:val="24"/>
        </w:rPr>
        <w:t>Children and Youth Services Review</w:t>
      </w:r>
      <w:r w:rsidR="0016371D" w:rsidRPr="00C47A44">
        <w:rPr>
          <w:rFonts w:ascii="Times New Roman" w:hAnsi="Times New Roman"/>
          <w:b w:val="0"/>
          <w:bCs/>
          <w:i/>
          <w:szCs w:val="24"/>
        </w:rPr>
        <w:t xml:space="preserve"> </w:t>
      </w:r>
      <w:r w:rsidR="0016371D" w:rsidRPr="00C47A44">
        <w:rPr>
          <w:rFonts w:ascii="Times New Roman" w:hAnsi="Times New Roman"/>
          <w:b w:val="0"/>
          <w:bCs/>
          <w:iCs/>
          <w:szCs w:val="24"/>
        </w:rPr>
        <w:t>110</w:t>
      </w:r>
      <w:r w:rsidR="00FC25C4" w:rsidRPr="00C47A44">
        <w:rPr>
          <w:rFonts w:ascii="Times New Roman" w:hAnsi="Times New Roman"/>
          <w:b w:val="0"/>
          <w:bCs/>
          <w:iCs/>
          <w:szCs w:val="24"/>
        </w:rPr>
        <w:t>.</w:t>
      </w:r>
    </w:p>
    <w:p w:rsidR="008B06EF" w:rsidRPr="00C47A44" w:rsidRDefault="008B06EF" w:rsidP="008B06EF">
      <w:pPr>
        <w:ind w:left="360" w:hanging="360"/>
        <w:rPr>
          <w:rFonts w:ascii="Times New Roman" w:hAnsi="Times New Roman"/>
          <w:szCs w:val="24"/>
        </w:rPr>
      </w:pPr>
    </w:p>
    <w:p w:rsidR="008B06EF" w:rsidRPr="00C47A44" w:rsidRDefault="008B06EF" w:rsidP="008B06EF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Young, Brae Campion, and </w:t>
      </w:r>
      <w:r w:rsidRPr="00C47A44">
        <w:rPr>
          <w:rFonts w:ascii="Times New Roman" w:hAnsi="Times New Roman"/>
          <w:b/>
          <w:szCs w:val="24"/>
        </w:rPr>
        <w:t>Carter Hay</w:t>
      </w:r>
      <w:r w:rsidRPr="00C47A44">
        <w:rPr>
          <w:rFonts w:ascii="Times New Roman" w:hAnsi="Times New Roman"/>
          <w:szCs w:val="24"/>
        </w:rPr>
        <w:t>. 2020. “</w:t>
      </w:r>
      <w:r w:rsidRPr="00C47A44">
        <w:rPr>
          <w:rStyle w:val="currenthithighlight"/>
          <w:rFonts w:ascii="Times New Roman" w:hAnsi="Times New Roman"/>
          <w:szCs w:val="24"/>
        </w:rPr>
        <w:t>All</w:t>
      </w:r>
      <w:r w:rsidRPr="00C47A44">
        <w:rPr>
          <w:rFonts w:ascii="Times New Roman" w:hAnsi="Times New Roman"/>
          <w:szCs w:val="24"/>
        </w:rPr>
        <w:t xml:space="preserve"> </w:t>
      </w:r>
      <w:r w:rsidRPr="00C47A44">
        <w:rPr>
          <w:rStyle w:val="highlight"/>
          <w:rFonts w:ascii="Times New Roman" w:hAnsi="Times New Roman"/>
          <w:szCs w:val="24"/>
        </w:rPr>
        <w:t>in</w:t>
      </w:r>
      <w:r w:rsidRPr="00C47A44">
        <w:rPr>
          <w:rFonts w:ascii="Times New Roman" w:hAnsi="Times New Roman"/>
          <w:szCs w:val="24"/>
        </w:rPr>
        <w:t xml:space="preserve"> </w:t>
      </w:r>
      <w:r w:rsidRPr="00C47A44">
        <w:rPr>
          <w:rStyle w:val="highlight"/>
          <w:rFonts w:ascii="Times New Roman" w:hAnsi="Times New Roman"/>
          <w:szCs w:val="24"/>
        </w:rPr>
        <w:t>the</w:t>
      </w:r>
      <w:r w:rsidRPr="00C47A44">
        <w:rPr>
          <w:rFonts w:ascii="Times New Roman" w:hAnsi="Times New Roman"/>
          <w:szCs w:val="24"/>
        </w:rPr>
        <w:t xml:space="preserve"> </w:t>
      </w:r>
      <w:r w:rsidRPr="00C47A44">
        <w:rPr>
          <w:rStyle w:val="highlight"/>
          <w:rFonts w:ascii="Times New Roman" w:hAnsi="Times New Roman"/>
          <w:szCs w:val="24"/>
        </w:rPr>
        <w:t>Family</w:t>
      </w:r>
      <w:r w:rsidRPr="00C47A44">
        <w:rPr>
          <w:rFonts w:ascii="Times New Roman" w:hAnsi="Times New Roman"/>
          <w:szCs w:val="24"/>
        </w:rPr>
        <w:t xml:space="preserve">: An Examination of </w:t>
      </w:r>
      <w:r w:rsidRPr="00C47A44">
        <w:rPr>
          <w:rStyle w:val="highlight"/>
          <w:rFonts w:ascii="Times New Roman" w:hAnsi="Times New Roman"/>
          <w:szCs w:val="24"/>
        </w:rPr>
        <w:t>the</w:t>
      </w:r>
      <w:r w:rsidRPr="00C47A44">
        <w:rPr>
          <w:rFonts w:ascii="Times New Roman" w:hAnsi="Times New Roman"/>
          <w:szCs w:val="24"/>
        </w:rPr>
        <w:t xml:space="preserve"> Predictors of Visitation Among Committed Juvenile Offenders.” </w:t>
      </w:r>
      <w:r w:rsidRPr="00C47A44">
        <w:rPr>
          <w:rFonts w:ascii="Times New Roman" w:hAnsi="Times New Roman"/>
          <w:i/>
          <w:szCs w:val="24"/>
        </w:rPr>
        <w:t>Youth Violence and Juvenile Justice</w:t>
      </w:r>
      <w:r w:rsidRPr="00C47A44">
        <w:rPr>
          <w:rFonts w:ascii="Times New Roman" w:hAnsi="Times New Roman"/>
          <w:szCs w:val="24"/>
        </w:rPr>
        <w:t xml:space="preserve"> 18:54-77.</w:t>
      </w:r>
    </w:p>
    <w:p w:rsidR="008B06EF" w:rsidRPr="00C47A44" w:rsidRDefault="008B06EF" w:rsidP="008B06EF">
      <w:pPr>
        <w:rPr>
          <w:rFonts w:ascii="Times New Roman" w:hAnsi="Times New Roman"/>
          <w:szCs w:val="24"/>
        </w:rPr>
      </w:pPr>
    </w:p>
    <w:p w:rsidR="008B06EF" w:rsidRPr="00C47A44" w:rsidRDefault="008B06EF" w:rsidP="008B06EF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Meldrum, Ryan, Brae Campion Young, </w:t>
      </w:r>
      <w:proofErr w:type="spellStart"/>
      <w:r w:rsidRPr="00C47A44">
        <w:rPr>
          <w:rFonts w:ascii="Times New Roman" w:hAnsi="Times New Roman"/>
          <w:szCs w:val="24"/>
        </w:rPr>
        <w:t>Sadhika</w:t>
      </w:r>
      <w:proofErr w:type="spellEnd"/>
      <w:r w:rsidRPr="00C47A44">
        <w:rPr>
          <w:rFonts w:ascii="Times New Roman" w:hAnsi="Times New Roman"/>
          <w:szCs w:val="24"/>
        </w:rPr>
        <w:t xml:space="preserve"> </w:t>
      </w:r>
      <w:proofErr w:type="spellStart"/>
      <w:r w:rsidRPr="00C47A44">
        <w:rPr>
          <w:rFonts w:ascii="Times New Roman" w:hAnsi="Times New Roman"/>
          <w:szCs w:val="24"/>
        </w:rPr>
        <w:t>Soor</w:t>
      </w:r>
      <w:proofErr w:type="spellEnd"/>
      <w:r w:rsidRPr="00C47A44">
        <w:rPr>
          <w:rFonts w:ascii="Times New Roman" w:hAnsi="Times New Roman"/>
          <w:szCs w:val="24"/>
        </w:rPr>
        <w:t xml:space="preserve">, </w:t>
      </w:r>
      <w:r w:rsidRPr="00C47A44">
        <w:rPr>
          <w:rFonts w:ascii="Times New Roman" w:hAnsi="Times New Roman"/>
          <w:b/>
          <w:szCs w:val="24"/>
        </w:rPr>
        <w:t>Carter Hay</w:t>
      </w:r>
      <w:r w:rsidRPr="00C47A44">
        <w:rPr>
          <w:rFonts w:ascii="Times New Roman" w:hAnsi="Times New Roman"/>
          <w:szCs w:val="24"/>
        </w:rPr>
        <w:t xml:space="preserve">, Jennifer </w:t>
      </w:r>
      <w:proofErr w:type="spellStart"/>
      <w:r w:rsidRPr="00C47A44">
        <w:rPr>
          <w:rFonts w:ascii="Times New Roman" w:hAnsi="Times New Roman"/>
          <w:szCs w:val="24"/>
        </w:rPr>
        <w:t>Copp</w:t>
      </w:r>
      <w:proofErr w:type="spellEnd"/>
      <w:r w:rsidRPr="00C47A44">
        <w:rPr>
          <w:rFonts w:ascii="Times New Roman" w:hAnsi="Times New Roman"/>
          <w:szCs w:val="24"/>
        </w:rPr>
        <w:t xml:space="preserve">, Madison Trace, </w:t>
      </w:r>
      <w:r w:rsidR="00BF0A8E" w:rsidRPr="00C47A44">
        <w:rPr>
          <w:rFonts w:ascii="Times New Roman" w:hAnsi="Times New Roman"/>
          <w:szCs w:val="24"/>
        </w:rPr>
        <w:t xml:space="preserve">and Poco </w:t>
      </w:r>
      <w:proofErr w:type="spellStart"/>
      <w:r w:rsidR="00BF0A8E" w:rsidRPr="00C47A44">
        <w:rPr>
          <w:rFonts w:ascii="Times New Roman" w:hAnsi="Times New Roman"/>
          <w:szCs w:val="24"/>
        </w:rPr>
        <w:t>Kernsmith</w:t>
      </w:r>
      <w:proofErr w:type="spellEnd"/>
      <w:r w:rsidR="00BF0A8E" w:rsidRPr="00C47A44">
        <w:rPr>
          <w:rFonts w:ascii="Times New Roman" w:hAnsi="Times New Roman"/>
          <w:szCs w:val="24"/>
        </w:rPr>
        <w:t>. 2020. “The Association between Adverse Childhood Experiences and Low S</w:t>
      </w:r>
      <w:r w:rsidRPr="00C47A44">
        <w:rPr>
          <w:rFonts w:ascii="Times New Roman" w:hAnsi="Times New Roman"/>
          <w:szCs w:val="24"/>
        </w:rPr>
        <w:t xml:space="preserve">elf-control.” </w:t>
      </w:r>
      <w:r w:rsidRPr="00C47A44">
        <w:rPr>
          <w:rFonts w:ascii="Times New Roman" w:hAnsi="Times New Roman"/>
          <w:i/>
          <w:szCs w:val="24"/>
        </w:rPr>
        <w:t>Criminal Justice and Behavior</w:t>
      </w:r>
      <w:r w:rsidRPr="00C47A44">
        <w:rPr>
          <w:rFonts w:ascii="Times New Roman" w:hAnsi="Times New Roman"/>
          <w:szCs w:val="24"/>
        </w:rPr>
        <w:t xml:space="preserve"> 47:166-186. </w:t>
      </w:r>
    </w:p>
    <w:p w:rsidR="008B06EF" w:rsidRPr="00C47A44" w:rsidRDefault="008B06EF" w:rsidP="00C534BE">
      <w:pPr>
        <w:ind w:left="360" w:hanging="360"/>
        <w:rPr>
          <w:rFonts w:ascii="Times New Roman" w:hAnsi="Times New Roman"/>
        </w:rPr>
      </w:pPr>
    </w:p>
    <w:p w:rsidR="005C1D20" w:rsidRPr="00C47A44" w:rsidRDefault="005C1D20" w:rsidP="005C1D20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Forrest, Walter, </w:t>
      </w:r>
      <w:r w:rsidRPr="00C47A44">
        <w:rPr>
          <w:rFonts w:ascii="Times New Roman" w:hAnsi="Times New Roman"/>
          <w:b/>
        </w:rPr>
        <w:t>Carter Hay</w:t>
      </w:r>
      <w:r w:rsidRPr="00C47A44">
        <w:rPr>
          <w:rFonts w:ascii="Times New Roman" w:hAnsi="Times New Roman"/>
        </w:rPr>
        <w:t xml:space="preserve">, Alex Widdowson, Michael </w:t>
      </w:r>
      <w:proofErr w:type="spellStart"/>
      <w:r w:rsidRPr="00C47A44">
        <w:rPr>
          <w:rFonts w:ascii="Times New Roman" w:hAnsi="Times New Roman"/>
        </w:rPr>
        <w:t>Rocque</w:t>
      </w:r>
      <w:proofErr w:type="spellEnd"/>
      <w:r w:rsidRPr="00C47A44">
        <w:rPr>
          <w:rFonts w:ascii="Times New Roman" w:hAnsi="Times New Roman"/>
        </w:rPr>
        <w:t xml:space="preserve">. 2019. “The Development of Impulsivity and Risk-taking: Implications for the Dimensionality and Stability of Self-Control.” </w:t>
      </w:r>
      <w:r w:rsidRPr="00C47A44">
        <w:rPr>
          <w:rFonts w:ascii="Times New Roman" w:hAnsi="Times New Roman"/>
          <w:i/>
        </w:rPr>
        <w:t>Criminology</w:t>
      </w:r>
      <w:r w:rsidRPr="00C47A44">
        <w:rPr>
          <w:rFonts w:ascii="Times New Roman" w:hAnsi="Times New Roman"/>
        </w:rPr>
        <w:t xml:space="preserve"> 57:512-543.</w:t>
      </w:r>
    </w:p>
    <w:p w:rsidR="005C1D20" w:rsidRPr="00C47A44" w:rsidRDefault="005C1D20" w:rsidP="00C534BE">
      <w:pPr>
        <w:ind w:left="360" w:hanging="360"/>
        <w:rPr>
          <w:rFonts w:ascii="Times New Roman" w:hAnsi="Times New Roman"/>
          <w:b/>
        </w:rPr>
      </w:pPr>
    </w:p>
    <w:p w:rsidR="00B05E81" w:rsidRPr="00C47A44" w:rsidRDefault="00B05E81" w:rsidP="00C534BE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Katherine Ray. </w:t>
      </w:r>
      <w:r w:rsidR="00F240B6" w:rsidRPr="00C47A44">
        <w:rPr>
          <w:rFonts w:ascii="Times New Roman" w:hAnsi="Times New Roman"/>
        </w:rPr>
        <w:t>2019</w:t>
      </w:r>
      <w:r w:rsidRPr="00C47A44">
        <w:rPr>
          <w:rFonts w:ascii="Times New Roman" w:hAnsi="Times New Roman"/>
        </w:rPr>
        <w:t xml:space="preserve">. “General Strain Theory and Cybercrime.” In </w:t>
      </w:r>
      <w:hyperlink r:id="rId7" w:tgtFrame="_blank" w:history="1">
        <w:r w:rsidRPr="00C47A44">
          <w:rPr>
            <w:rFonts w:ascii="Times New Roman" w:hAnsi="Times New Roman"/>
            <w:i/>
          </w:rPr>
          <w:t xml:space="preserve">Handbook of International Cybercrime and </w:t>
        </w:r>
        <w:proofErr w:type="spellStart"/>
        <w:r w:rsidRPr="00C47A44">
          <w:rPr>
            <w:rFonts w:ascii="Times New Roman" w:hAnsi="Times New Roman"/>
            <w:i/>
          </w:rPr>
          <w:t>Cyberdeviance</w:t>
        </w:r>
        <w:proofErr w:type="spellEnd"/>
      </w:hyperlink>
      <w:r w:rsidR="004C7674" w:rsidRPr="00C47A44">
        <w:rPr>
          <w:rFonts w:ascii="Times New Roman" w:hAnsi="Times New Roman"/>
        </w:rPr>
        <w:t>, edited by </w:t>
      </w:r>
      <w:r w:rsidRPr="00C47A44">
        <w:rPr>
          <w:rFonts w:ascii="Times New Roman" w:hAnsi="Times New Roman"/>
        </w:rPr>
        <w:t>Thomas J. Holt and Adam Bossler.</w:t>
      </w:r>
    </w:p>
    <w:p w:rsidR="004A5C02" w:rsidRPr="00C47A44" w:rsidRDefault="004A5C02" w:rsidP="00C534BE">
      <w:pPr>
        <w:ind w:left="360" w:hanging="360"/>
        <w:rPr>
          <w:rFonts w:ascii="Times New Roman" w:hAnsi="Times New Roman"/>
          <w:b/>
        </w:rPr>
      </w:pPr>
    </w:p>
    <w:p w:rsidR="00C61906" w:rsidRPr="00C47A44" w:rsidRDefault="00C61906" w:rsidP="00C534BE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>, Alex Widdowson, and Brae Campion</w:t>
      </w:r>
      <w:r w:rsidR="00FC60D5" w:rsidRPr="00C47A44">
        <w:rPr>
          <w:rFonts w:ascii="Times New Roman" w:hAnsi="Times New Roman"/>
        </w:rPr>
        <w:t xml:space="preserve"> Young</w:t>
      </w:r>
      <w:r w:rsidRPr="00C47A44">
        <w:rPr>
          <w:rFonts w:ascii="Times New Roman" w:hAnsi="Times New Roman"/>
        </w:rPr>
        <w:t xml:space="preserve">. </w:t>
      </w:r>
      <w:r w:rsidR="00863880" w:rsidRPr="00C47A44">
        <w:rPr>
          <w:rFonts w:ascii="Times New Roman" w:hAnsi="Times New Roman"/>
        </w:rPr>
        <w:t>2018</w:t>
      </w:r>
      <w:r w:rsidR="00CA52D0" w:rsidRPr="00C47A44">
        <w:rPr>
          <w:rFonts w:ascii="Times New Roman" w:hAnsi="Times New Roman"/>
        </w:rPr>
        <w:t>. “Self-control Stability and Change among Incarcerated Juvenile O</w:t>
      </w:r>
      <w:r w:rsidRPr="00C47A44">
        <w:rPr>
          <w:rFonts w:ascii="Times New Roman" w:hAnsi="Times New Roman"/>
        </w:rPr>
        <w:t xml:space="preserve">ffenders.” </w:t>
      </w:r>
      <w:r w:rsidRPr="00C47A44">
        <w:rPr>
          <w:rFonts w:ascii="Times New Roman" w:hAnsi="Times New Roman"/>
          <w:i/>
        </w:rPr>
        <w:t>Journal of Criminal Justice</w:t>
      </w:r>
      <w:r w:rsidR="008F5684" w:rsidRPr="00C47A44">
        <w:rPr>
          <w:rFonts w:ascii="Times New Roman" w:hAnsi="Times New Roman"/>
        </w:rPr>
        <w:t xml:space="preserve"> 56:</w:t>
      </w:r>
      <w:r w:rsidR="00863880" w:rsidRPr="00C47A44">
        <w:rPr>
          <w:rFonts w:ascii="Times New Roman" w:hAnsi="Times New Roman"/>
        </w:rPr>
        <w:t>50-59.</w:t>
      </w:r>
    </w:p>
    <w:p w:rsidR="00C61906" w:rsidRPr="00C47A44" w:rsidRDefault="00C61906" w:rsidP="00C534BE">
      <w:pPr>
        <w:ind w:left="360" w:hanging="360"/>
        <w:rPr>
          <w:rFonts w:ascii="Times New Roman" w:hAnsi="Times New Roman"/>
        </w:rPr>
      </w:pPr>
    </w:p>
    <w:p w:rsidR="00C61906" w:rsidRPr="00C47A44" w:rsidRDefault="00C61906" w:rsidP="00C61906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b/>
          <w:szCs w:val="24"/>
        </w:rPr>
        <w:t>Hay, Carter</w:t>
      </w:r>
      <w:r w:rsidRPr="00C47A44">
        <w:rPr>
          <w:rFonts w:ascii="Times New Roman" w:hAnsi="Times New Roman"/>
          <w:szCs w:val="24"/>
        </w:rPr>
        <w:t xml:space="preserve">, Samantha </w:t>
      </w:r>
      <w:proofErr w:type="spellStart"/>
      <w:r w:rsidRPr="00C47A44">
        <w:rPr>
          <w:rFonts w:ascii="Times New Roman" w:hAnsi="Times New Roman"/>
          <w:szCs w:val="24"/>
        </w:rPr>
        <w:t>Ladwig</w:t>
      </w:r>
      <w:proofErr w:type="spellEnd"/>
      <w:r w:rsidRPr="00C47A44">
        <w:rPr>
          <w:rFonts w:ascii="Times New Roman" w:hAnsi="Times New Roman"/>
          <w:szCs w:val="24"/>
        </w:rPr>
        <w:t>, and Brae Campion</w:t>
      </w:r>
      <w:r w:rsidR="00FC60D5" w:rsidRPr="00C47A44">
        <w:rPr>
          <w:rFonts w:ascii="Times New Roman" w:hAnsi="Times New Roman"/>
          <w:szCs w:val="24"/>
        </w:rPr>
        <w:t xml:space="preserve"> Young</w:t>
      </w:r>
      <w:r w:rsidRPr="00C47A44">
        <w:rPr>
          <w:rFonts w:ascii="Times New Roman" w:hAnsi="Times New Roman"/>
          <w:szCs w:val="24"/>
        </w:rPr>
        <w:t xml:space="preserve">. 2018. “Tracing the Rise of Evidence-Based Juvenile Justice in Florida.” </w:t>
      </w:r>
      <w:r w:rsidRPr="00C47A44">
        <w:rPr>
          <w:rFonts w:ascii="Times New Roman" w:hAnsi="Times New Roman"/>
          <w:i/>
          <w:szCs w:val="24"/>
        </w:rPr>
        <w:t>Victims &amp; Offenders</w:t>
      </w:r>
      <w:r w:rsidRPr="00C47A44">
        <w:rPr>
          <w:rFonts w:ascii="Times New Roman" w:hAnsi="Times New Roman"/>
          <w:szCs w:val="24"/>
        </w:rPr>
        <w:t xml:space="preserve"> 13:312-335.</w:t>
      </w:r>
    </w:p>
    <w:p w:rsidR="00C61906" w:rsidRPr="00C47A44" w:rsidRDefault="00C61906" w:rsidP="00C534BE">
      <w:pPr>
        <w:ind w:left="360" w:hanging="360"/>
        <w:rPr>
          <w:rFonts w:ascii="Times New Roman" w:hAnsi="Times New Roman"/>
          <w:b/>
        </w:rPr>
      </w:pPr>
    </w:p>
    <w:p w:rsidR="00C534BE" w:rsidRPr="00C47A44" w:rsidRDefault="00986543" w:rsidP="004620E1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. </w:t>
      </w:r>
      <w:r w:rsidR="00C61906" w:rsidRPr="00C47A44">
        <w:rPr>
          <w:rFonts w:ascii="Times New Roman" w:hAnsi="Times New Roman"/>
        </w:rPr>
        <w:t xml:space="preserve">2018. </w:t>
      </w:r>
      <w:r w:rsidRPr="00C47A44">
        <w:rPr>
          <w:rFonts w:ascii="Times New Roman" w:hAnsi="Times New Roman"/>
        </w:rPr>
        <w:t xml:space="preserve">“Treatment Quality and Reoffending in the Sunshine State.” </w:t>
      </w:r>
      <w:r w:rsidRPr="00C47A44">
        <w:rPr>
          <w:rFonts w:ascii="Times New Roman" w:hAnsi="Times New Roman"/>
          <w:i/>
        </w:rPr>
        <w:t>Criminology and Public Policy</w:t>
      </w:r>
      <w:r w:rsidR="00C61906" w:rsidRPr="00C47A44">
        <w:rPr>
          <w:rFonts w:ascii="Times New Roman" w:hAnsi="Times New Roman"/>
        </w:rPr>
        <w:t xml:space="preserve"> 17:139-145.</w:t>
      </w:r>
    </w:p>
    <w:p w:rsidR="002B6384" w:rsidRPr="00C47A44" w:rsidRDefault="002B6384" w:rsidP="004620E1">
      <w:pPr>
        <w:ind w:left="360" w:hanging="360"/>
        <w:rPr>
          <w:rFonts w:ascii="Times New Roman" w:hAnsi="Times New Roman"/>
          <w:b/>
          <w:szCs w:val="24"/>
        </w:rPr>
      </w:pPr>
    </w:p>
    <w:p w:rsidR="004620E1" w:rsidRPr="00C47A44" w:rsidRDefault="004620E1" w:rsidP="004620E1">
      <w:pPr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b/>
          <w:szCs w:val="24"/>
        </w:rPr>
        <w:t>Hay, Carter</w:t>
      </w:r>
      <w:r w:rsidRPr="00C47A44">
        <w:rPr>
          <w:rFonts w:ascii="Times New Roman" w:hAnsi="Times New Roman"/>
          <w:szCs w:val="24"/>
        </w:rPr>
        <w:t xml:space="preserve">, Alex Widdowson, Meg Bates, Michael T. </w:t>
      </w:r>
      <w:proofErr w:type="spellStart"/>
      <w:r w:rsidRPr="00C47A44">
        <w:rPr>
          <w:rFonts w:ascii="Times New Roman" w:hAnsi="Times New Roman"/>
          <w:szCs w:val="24"/>
        </w:rPr>
        <w:t>Baglivio</w:t>
      </w:r>
      <w:proofErr w:type="spellEnd"/>
      <w:r w:rsidRPr="00C47A44">
        <w:rPr>
          <w:rFonts w:ascii="Times New Roman" w:hAnsi="Times New Roman"/>
          <w:szCs w:val="24"/>
        </w:rPr>
        <w:t xml:space="preserve">, Katherine </w:t>
      </w:r>
      <w:proofErr w:type="spellStart"/>
      <w:r w:rsidRPr="00C47A44">
        <w:rPr>
          <w:rFonts w:ascii="Times New Roman" w:hAnsi="Times New Roman"/>
          <w:szCs w:val="24"/>
        </w:rPr>
        <w:t>Jackowski</w:t>
      </w:r>
      <w:proofErr w:type="spellEnd"/>
      <w:r w:rsidRPr="00C47A44">
        <w:rPr>
          <w:rFonts w:ascii="Times New Roman" w:hAnsi="Times New Roman"/>
          <w:szCs w:val="24"/>
        </w:rPr>
        <w:t xml:space="preserve">, and Mark Greenwald. </w:t>
      </w:r>
      <w:r w:rsidR="00986543" w:rsidRPr="00C47A44">
        <w:rPr>
          <w:rFonts w:ascii="Times New Roman" w:hAnsi="Times New Roman"/>
          <w:szCs w:val="24"/>
        </w:rPr>
        <w:t>2018</w:t>
      </w:r>
      <w:r w:rsidRPr="00C47A44">
        <w:rPr>
          <w:rFonts w:ascii="Times New Roman" w:hAnsi="Times New Roman"/>
          <w:szCs w:val="24"/>
        </w:rPr>
        <w:t xml:space="preserve">. “Predicting Recidivism among Released Juvenile Offenders in Florida: An Evaluation of the Residential Positive Achievement Change Tool.” </w:t>
      </w:r>
      <w:r w:rsidRPr="00C47A44">
        <w:rPr>
          <w:rFonts w:ascii="Times New Roman" w:hAnsi="Times New Roman"/>
          <w:i/>
          <w:szCs w:val="24"/>
        </w:rPr>
        <w:t xml:space="preserve">Youth Violence </w:t>
      </w:r>
      <w:r w:rsidR="005C1D20" w:rsidRPr="00C47A44">
        <w:rPr>
          <w:rFonts w:ascii="Times New Roman" w:hAnsi="Times New Roman"/>
          <w:i/>
          <w:szCs w:val="24"/>
        </w:rPr>
        <w:t>and</w:t>
      </w:r>
      <w:r w:rsidRPr="00C47A44">
        <w:rPr>
          <w:rFonts w:ascii="Times New Roman" w:hAnsi="Times New Roman"/>
          <w:i/>
          <w:szCs w:val="24"/>
        </w:rPr>
        <w:t xml:space="preserve"> Juvenile Justice</w:t>
      </w:r>
      <w:r w:rsidR="00986543" w:rsidRPr="00C47A44">
        <w:rPr>
          <w:rFonts w:ascii="Times New Roman" w:hAnsi="Times New Roman"/>
          <w:i/>
          <w:szCs w:val="24"/>
        </w:rPr>
        <w:t xml:space="preserve"> </w:t>
      </w:r>
      <w:r w:rsidR="00986543" w:rsidRPr="00C47A44">
        <w:rPr>
          <w:rFonts w:ascii="Times New Roman" w:hAnsi="Times New Roman"/>
          <w:szCs w:val="24"/>
        </w:rPr>
        <w:t>16:97-116.</w:t>
      </w:r>
      <w:r w:rsidR="00986543" w:rsidRPr="00C47A44">
        <w:rPr>
          <w:rFonts w:ascii="Times New Roman" w:hAnsi="Times New Roman"/>
          <w:i/>
          <w:szCs w:val="24"/>
        </w:rPr>
        <w:t xml:space="preserve"> </w:t>
      </w:r>
    </w:p>
    <w:p w:rsidR="00585BA8" w:rsidRPr="00C47A44" w:rsidRDefault="00585BA8" w:rsidP="00037C19">
      <w:pPr>
        <w:rPr>
          <w:rFonts w:ascii="Times New Roman" w:hAnsi="Times New Roman"/>
          <w:b/>
          <w:szCs w:val="24"/>
        </w:rPr>
      </w:pPr>
    </w:p>
    <w:p w:rsidR="00FA78FD" w:rsidRPr="00C47A44" w:rsidRDefault="00FA78FD" w:rsidP="00585BA8">
      <w:pPr>
        <w:ind w:left="360" w:hanging="360"/>
        <w:rPr>
          <w:rFonts w:ascii="Times New Roman" w:hAnsi="Times New Roman"/>
          <w:b/>
          <w:szCs w:val="24"/>
        </w:rPr>
      </w:pPr>
      <w:r w:rsidRPr="00C47A44">
        <w:rPr>
          <w:rFonts w:ascii="Times New Roman" w:hAnsi="Times New Roman"/>
          <w:b/>
          <w:szCs w:val="24"/>
        </w:rPr>
        <w:t xml:space="preserve">Hay, Carter, </w:t>
      </w:r>
      <w:r w:rsidRPr="00C47A44">
        <w:rPr>
          <w:rFonts w:ascii="Times New Roman" w:hAnsi="Times New Roman"/>
          <w:szCs w:val="24"/>
        </w:rPr>
        <w:t xml:space="preserve">Ryan C. Meldrum, Alex O. Widdowson, and Alex R. Piquero. </w:t>
      </w:r>
      <w:r w:rsidR="0047510A" w:rsidRPr="00C47A44">
        <w:rPr>
          <w:rFonts w:ascii="Times New Roman" w:hAnsi="Times New Roman"/>
          <w:szCs w:val="24"/>
        </w:rPr>
        <w:t>2017</w:t>
      </w:r>
      <w:r w:rsidRPr="00C47A44">
        <w:rPr>
          <w:rFonts w:ascii="Times New Roman" w:hAnsi="Times New Roman"/>
          <w:szCs w:val="24"/>
        </w:rPr>
        <w:t xml:space="preserve">. “Early Aggression and Later Delinquency: Considering the Redirecting Role of Good Parenting.” </w:t>
      </w:r>
      <w:r w:rsidRPr="00C47A44">
        <w:rPr>
          <w:rFonts w:ascii="Times New Roman" w:hAnsi="Times New Roman"/>
          <w:i/>
          <w:szCs w:val="24"/>
        </w:rPr>
        <w:t>Youth Violence and Juvenile Justice</w:t>
      </w:r>
      <w:r w:rsidR="00986543" w:rsidRPr="00C47A44">
        <w:rPr>
          <w:rFonts w:ascii="Times New Roman" w:hAnsi="Times New Roman"/>
          <w:i/>
          <w:szCs w:val="24"/>
        </w:rPr>
        <w:t xml:space="preserve"> </w:t>
      </w:r>
      <w:r w:rsidR="00986543" w:rsidRPr="00C47A44">
        <w:rPr>
          <w:rFonts w:ascii="Times New Roman" w:hAnsi="Times New Roman"/>
          <w:szCs w:val="24"/>
        </w:rPr>
        <w:t>15:</w:t>
      </w:r>
      <w:r w:rsidR="0047510A" w:rsidRPr="00C47A44">
        <w:rPr>
          <w:rFonts w:ascii="Times New Roman" w:hAnsi="Times New Roman"/>
          <w:szCs w:val="24"/>
        </w:rPr>
        <w:t>374-395.</w:t>
      </w:r>
    </w:p>
    <w:p w:rsidR="002B6384" w:rsidRPr="00C47A44" w:rsidRDefault="002B6384" w:rsidP="00585BA8">
      <w:pPr>
        <w:ind w:left="360" w:hanging="360"/>
        <w:rPr>
          <w:rFonts w:ascii="Times New Roman" w:hAnsi="Times New Roman"/>
        </w:rPr>
      </w:pPr>
    </w:p>
    <w:p w:rsidR="002B6384" w:rsidRPr="00C47A44" w:rsidRDefault="002B6384" w:rsidP="002B6384">
      <w:pPr>
        <w:pStyle w:val="Heading4"/>
        <w:rPr>
          <w:rFonts w:ascii="Times New Roman" w:hAnsi="Times New Roman"/>
          <w:b w:val="0"/>
          <w:szCs w:val="24"/>
        </w:rPr>
      </w:pPr>
      <w:r w:rsidRPr="00C47A44">
        <w:rPr>
          <w:rFonts w:ascii="Times New Roman" w:hAnsi="Times New Roman"/>
          <w:b w:val="0"/>
          <w:szCs w:val="24"/>
        </w:rPr>
        <w:t xml:space="preserve">Widdowson, Alex O., Sonja E. </w:t>
      </w:r>
      <w:proofErr w:type="spellStart"/>
      <w:r w:rsidRPr="00C47A44">
        <w:rPr>
          <w:rFonts w:ascii="Times New Roman" w:hAnsi="Times New Roman"/>
          <w:b w:val="0"/>
          <w:szCs w:val="24"/>
        </w:rPr>
        <w:t>Siennick</w:t>
      </w:r>
      <w:proofErr w:type="spellEnd"/>
      <w:r w:rsidRPr="00C47A44">
        <w:rPr>
          <w:rFonts w:ascii="Times New Roman" w:hAnsi="Times New Roman"/>
          <w:b w:val="0"/>
          <w:szCs w:val="24"/>
        </w:rPr>
        <w:t xml:space="preserve">, </w:t>
      </w:r>
      <w:r w:rsidRPr="00C47A44">
        <w:rPr>
          <w:rFonts w:ascii="Times New Roman" w:hAnsi="Times New Roman"/>
          <w:szCs w:val="24"/>
        </w:rPr>
        <w:t>Carter Hay</w:t>
      </w:r>
      <w:r w:rsidRPr="00C47A44">
        <w:rPr>
          <w:rFonts w:ascii="Times New Roman" w:hAnsi="Times New Roman"/>
          <w:b w:val="0"/>
          <w:szCs w:val="24"/>
        </w:rPr>
        <w:t xml:space="preserve">. 2016. “The Implications of Arrest for College Enrollment: An Analysis of Long-Term Effects and Mediating Mechanisms.” </w:t>
      </w:r>
      <w:r w:rsidRPr="00C47A44">
        <w:rPr>
          <w:rFonts w:ascii="Times New Roman" w:hAnsi="Times New Roman"/>
          <w:b w:val="0"/>
          <w:i/>
          <w:szCs w:val="24"/>
        </w:rPr>
        <w:t>Criminology</w:t>
      </w:r>
      <w:r w:rsidRPr="00C47A44">
        <w:rPr>
          <w:rFonts w:ascii="Times New Roman" w:hAnsi="Times New Roman"/>
          <w:b w:val="0"/>
          <w:szCs w:val="24"/>
        </w:rPr>
        <w:t xml:space="preserve"> 54:621-652.</w:t>
      </w:r>
    </w:p>
    <w:p w:rsidR="00EC43B0" w:rsidRPr="00C47A44" w:rsidRDefault="00EC43B0" w:rsidP="00A6089F">
      <w:pPr>
        <w:pStyle w:val="BodyTextIndent2"/>
        <w:widowControl w:val="0"/>
        <w:rPr>
          <w:rFonts w:ascii="Times New Roman" w:hAnsi="Times New Roman"/>
          <w:b/>
          <w:sz w:val="24"/>
        </w:rPr>
      </w:pPr>
    </w:p>
    <w:p w:rsidR="00A6089F" w:rsidRPr="00C47A44" w:rsidRDefault="00A6089F" w:rsidP="00A6089F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b/>
          <w:sz w:val="24"/>
        </w:rPr>
        <w:t>Hay, Carter</w:t>
      </w:r>
      <w:r w:rsidRPr="00C47A44">
        <w:rPr>
          <w:rFonts w:ascii="Times New Roman" w:hAnsi="Times New Roman"/>
          <w:sz w:val="24"/>
        </w:rPr>
        <w:t xml:space="preserve">, and Ryan Meldrum. </w:t>
      </w:r>
      <w:r w:rsidR="00533D5A" w:rsidRPr="00C47A44">
        <w:rPr>
          <w:rFonts w:ascii="Times New Roman" w:hAnsi="Times New Roman"/>
          <w:sz w:val="24"/>
        </w:rPr>
        <w:t>2016</w:t>
      </w:r>
      <w:r w:rsidR="00E217FA" w:rsidRPr="00C47A44">
        <w:rPr>
          <w:rFonts w:ascii="Times New Roman" w:hAnsi="Times New Roman"/>
          <w:sz w:val="24"/>
        </w:rPr>
        <w:t xml:space="preserve">. </w:t>
      </w:r>
      <w:r w:rsidRPr="00C47A44">
        <w:rPr>
          <w:rFonts w:ascii="Times New Roman" w:hAnsi="Times New Roman"/>
          <w:i/>
          <w:sz w:val="24"/>
        </w:rPr>
        <w:t>Self-Control and Crime over the Life Course</w:t>
      </w:r>
      <w:r w:rsidRPr="00C47A44">
        <w:rPr>
          <w:rFonts w:ascii="Times New Roman" w:hAnsi="Times New Roman"/>
          <w:sz w:val="24"/>
        </w:rPr>
        <w:t xml:space="preserve">. </w:t>
      </w:r>
      <w:r w:rsidR="00E217FA" w:rsidRPr="00C47A44">
        <w:rPr>
          <w:rFonts w:ascii="Times New Roman" w:hAnsi="Times New Roman"/>
          <w:sz w:val="24"/>
        </w:rPr>
        <w:t xml:space="preserve">Los Angeles: </w:t>
      </w:r>
      <w:r w:rsidRPr="00C47A44">
        <w:rPr>
          <w:rFonts w:ascii="Times New Roman" w:hAnsi="Times New Roman"/>
          <w:sz w:val="24"/>
        </w:rPr>
        <w:t>Sage</w:t>
      </w:r>
      <w:r w:rsidR="00E217FA" w:rsidRPr="00C47A44">
        <w:rPr>
          <w:rFonts w:ascii="Times New Roman" w:hAnsi="Times New Roman"/>
          <w:sz w:val="24"/>
        </w:rPr>
        <w:t>.</w:t>
      </w:r>
      <w:r w:rsidRPr="00C47A44">
        <w:rPr>
          <w:rFonts w:ascii="Times New Roman" w:hAnsi="Times New Roman"/>
          <w:sz w:val="24"/>
        </w:rPr>
        <w:t xml:space="preserve"> </w:t>
      </w:r>
    </w:p>
    <w:p w:rsidR="00A6089F" w:rsidRPr="00C47A44" w:rsidRDefault="00A6089F" w:rsidP="002E6C3D">
      <w:pPr>
        <w:pStyle w:val="BodyTextIndent2"/>
        <w:widowControl w:val="0"/>
        <w:rPr>
          <w:rFonts w:ascii="Times New Roman" w:hAnsi="Times New Roman"/>
          <w:b/>
          <w:sz w:val="24"/>
        </w:rPr>
      </w:pPr>
    </w:p>
    <w:p w:rsidR="00613F56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b/>
          <w:sz w:val="24"/>
        </w:rPr>
        <w:t>Hay, Carter</w:t>
      </w:r>
      <w:r w:rsidRPr="00C47A44">
        <w:rPr>
          <w:rFonts w:ascii="Times New Roman" w:hAnsi="Times New Roman"/>
          <w:sz w:val="24"/>
        </w:rPr>
        <w:t xml:space="preserve">, Xia Wang, Emily </w:t>
      </w:r>
      <w:proofErr w:type="spellStart"/>
      <w:r w:rsidRPr="00C47A44">
        <w:rPr>
          <w:rFonts w:ascii="Times New Roman" w:hAnsi="Times New Roman"/>
          <w:sz w:val="24"/>
        </w:rPr>
        <w:t>Ciaravolo</w:t>
      </w:r>
      <w:proofErr w:type="spellEnd"/>
      <w:r w:rsidRPr="00C47A44">
        <w:rPr>
          <w:rFonts w:ascii="Times New Roman" w:hAnsi="Times New Roman"/>
          <w:sz w:val="24"/>
        </w:rPr>
        <w:t>, and Ryan Meldrum.</w:t>
      </w:r>
      <w:r w:rsidR="00545566" w:rsidRPr="00C47A44">
        <w:rPr>
          <w:rFonts w:ascii="Times New Roman" w:hAnsi="Times New Roman"/>
          <w:sz w:val="24"/>
        </w:rPr>
        <w:t xml:space="preserve"> 2015.</w:t>
      </w:r>
      <w:r w:rsidRPr="00C47A44">
        <w:rPr>
          <w:rFonts w:ascii="Times New Roman" w:hAnsi="Times New Roman"/>
          <w:sz w:val="24"/>
        </w:rPr>
        <w:t xml:space="preserve"> “Inside the Black Box: Identifying the Variables that Mediate the Effects of a Comprehensive Intervention on Delinquency.” </w:t>
      </w:r>
      <w:r w:rsidRPr="00C47A44">
        <w:rPr>
          <w:rFonts w:ascii="Times New Roman" w:hAnsi="Times New Roman"/>
          <w:i/>
          <w:sz w:val="24"/>
        </w:rPr>
        <w:t>Crime and Delinquency</w:t>
      </w:r>
      <w:r w:rsidR="00545566" w:rsidRPr="00C47A44">
        <w:rPr>
          <w:rFonts w:ascii="Times New Roman" w:hAnsi="Times New Roman"/>
          <w:sz w:val="24"/>
        </w:rPr>
        <w:t xml:space="preserve"> 61:243-270.</w:t>
      </w:r>
    </w:p>
    <w:p w:rsidR="00613F56" w:rsidRPr="00C47A44" w:rsidRDefault="00613F56" w:rsidP="002E6C3D">
      <w:pPr>
        <w:pStyle w:val="BodyTextIndent2"/>
        <w:widowControl w:val="0"/>
        <w:rPr>
          <w:rFonts w:ascii="Times New Roman" w:hAnsi="Times New Roman"/>
          <w:sz w:val="24"/>
        </w:rPr>
      </w:pPr>
    </w:p>
    <w:p w:rsidR="00613F56" w:rsidRPr="00C47A44" w:rsidRDefault="00613F56" w:rsidP="00613F56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Meldrum, Ryan, J. C. Barnes, and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>.</w:t>
      </w:r>
      <w:r w:rsidR="00B24500" w:rsidRPr="00C47A44">
        <w:rPr>
          <w:rFonts w:ascii="Times New Roman" w:hAnsi="Times New Roman"/>
          <w:sz w:val="24"/>
        </w:rPr>
        <w:t xml:space="preserve"> 2015.</w:t>
      </w:r>
      <w:r w:rsidRPr="00C47A44">
        <w:rPr>
          <w:rFonts w:ascii="Times New Roman" w:hAnsi="Times New Roman"/>
          <w:sz w:val="24"/>
        </w:rPr>
        <w:t xml:space="preserve"> “Sleep Deprivation, Low Self-Control, and Delinquency: A Test of the Strength Model of Self-Control.” </w:t>
      </w:r>
      <w:r w:rsidRPr="00C47A44">
        <w:rPr>
          <w:rFonts w:ascii="Times New Roman" w:hAnsi="Times New Roman"/>
          <w:i/>
          <w:sz w:val="24"/>
        </w:rPr>
        <w:t>Journal of Youth and Adolescence</w:t>
      </w:r>
      <w:r w:rsidR="00B24500" w:rsidRPr="00C47A44">
        <w:rPr>
          <w:rFonts w:ascii="Times New Roman" w:hAnsi="Times New Roman"/>
          <w:sz w:val="24"/>
        </w:rPr>
        <w:t xml:space="preserve"> 44:465</w:t>
      </w:r>
      <w:r w:rsidR="00B24500" w:rsidRPr="00C47A44">
        <w:rPr>
          <w:rFonts w:ascii="Times New Roman" w:hAnsi="Times New Roman"/>
          <w:sz w:val="24"/>
        </w:rPr>
        <w:softHyphen/>
      </w:r>
      <w:r w:rsidR="00B24500" w:rsidRPr="00C47A44">
        <w:rPr>
          <w:rFonts w:ascii="Times New Roman" w:hAnsi="Times New Roman"/>
          <w:sz w:val="24"/>
        </w:rPr>
        <w:softHyphen/>
        <w:t>–477.</w:t>
      </w:r>
    </w:p>
    <w:p w:rsidR="00613F56" w:rsidRPr="00C47A44" w:rsidRDefault="00613F56" w:rsidP="00613F56">
      <w:pPr>
        <w:pStyle w:val="BodyTextIndent2"/>
        <w:widowControl w:val="0"/>
        <w:rPr>
          <w:rFonts w:ascii="Times New Roman" w:hAnsi="Times New Roman"/>
          <w:sz w:val="24"/>
        </w:rPr>
      </w:pPr>
    </w:p>
    <w:p w:rsidR="00613F56" w:rsidRPr="00C47A44" w:rsidRDefault="00613F56" w:rsidP="00613F56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Xia Wang,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 xml:space="preserve">, Natalie </w:t>
      </w:r>
      <w:proofErr w:type="spellStart"/>
      <w:r w:rsidRPr="00C47A44">
        <w:rPr>
          <w:rFonts w:ascii="Times New Roman" w:hAnsi="Times New Roman"/>
          <w:sz w:val="24"/>
        </w:rPr>
        <w:t>Todak</w:t>
      </w:r>
      <w:proofErr w:type="spellEnd"/>
      <w:r w:rsidRPr="00C47A44">
        <w:rPr>
          <w:rFonts w:ascii="Times New Roman" w:hAnsi="Times New Roman"/>
          <w:sz w:val="24"/>
        </w:rPr>
        <w:t>, and William Bales.</w:t>
      </w:r>
      <w:r w:rsidR="00A6089F" w:rsidRPr="00C47A44">
        <w:rPr>
          <w:rFonts w:ascii="Times New Roman" w:hAnsi="Times New Roman"/>
          <w:sz w:val="24"/>
        </w:rPr>
        <w:t xml:space="preserve"> 2014.</w:t>
      </w:r>
      <w:r w:rsidRPr="00C47A44">
        <w:rPr>
          <w:rFonts w:ascii="Times New Roman" w:hAnsi="Times New Roman"/>
          <w:sz w:val="24"/>
        </w:rPr>
        <w:t xml:space="preserve"> “Criminal Propensity, Social Context, and Recidivism: A Multi-Level Analysis of Interactive Relationships.” </w:t>
      </w:r>
      <w:r w:rsidRPr="00C47A44">
        <w:rPr>
          <w:rFonts w:ascii="Times New Roman" w:hAnsi="Times New Roman"/>
          <w:i/>
          <w:sz w:val="24"/>
        </w:rPr>
        <w:t>Criminal Justice and Behavior</w:t>
      </w:r>
      <w:r w:rsidR="00A6089F" w:rsidRPr="00C47A44">
        <w:rPr>
          <w:rFonts w:ascii="Times New Roman" w:hAnsi="Times New Roman"/>
          <w:i/>
          <w:sz w:val="24"/>
        </w:rPr>
        <w:t xml:space="preserve"> </w:t>
      </w:r>
      <w:r w:rsidR="00A6089F" w:rsidRPr="00C47A44">
        <w:rPr>
          <w:rFonts w:ascii="Times New Roman" w:hAnsi="Times New Roman"/>
          <w:sz w:val="24"/>
        </w:rPr>
        <w:t>41:300</w:t>
      </w:r>
      <w:r w:rsidR="00A6089F" w:rsidRPr="00C47A44">
        <w:rPr>
          <w:rFonts w:ascii="Times New Roman" w:hAnsi="Times New Roman"/>
          <w:sz w:val="24"/>
        </w:rPr>
        <w:softHyphen/>
        <w:t>–317.</w:t>
      </w:r>
    </w:p>
    <w:p w:rsidR="002C02D2" w:rsidRPr="00C47A44" w:rsidRDefault="002C02D2" w:rsidP="002C02D2">
      <w:pPr>
        <w:pStyle w:val="BodyTextIndent2"/>
        <w:widowControl w:val="0"/>
        <w:rPr>
          <w:rFonts w:ascii="Times New Roman" w:hAnsi="Times New Roman"/>
          <w:sz w:val="24"/>
        </w:rPr>
      </w:pPr>
    </w:p>
    <w:p w:rsidR="002C02D2" w:rsidRPr="00C47A44" w:rsidRDefault="002C02D2" w:rsidP="002C02D2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Jackson, Dylan, and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 xml:space="preserve">. 2013. “The Conditional Impact of Official Labeling on Subsequent Delinquency: Considering the Attenuating Role of Family Attachment.” </w:t>
      </w:r>
      <w:r w:rsidRPr="00C47A44">
        <w:rPr>
          <w:rFonts w:ascii="Times New Roman" w:hAnsi="Times New Roman"/>
          <w:i/>
          <w:sz w:val="24"/>
        </w:rPr>
        <w:t>Journal of Research in Crime and Delinquency</w:t>
      </w:r>
      <w:r w:rsidRPr="00C47A44">
        <w:rPr>
          <w:rFonts w:ascii="Times New Roman" w:hAnsi="Times New Roman"/>
          <w:sz w:val="24"/>
        </w:rPr>
        <w:t xml:space="preserve"> 50:300–322.</w:t>
      </w: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</w:p>
    <w:p w:rsidR="00B5044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b/>
          <w:sz w:val="24"/>
        </w:rPr>
        <w:t>Hay, Carter</w:t>
      </w:r>
      <w:r w:rsidRPr="00C47A44">
        <w:rPr>
          <w:rFonts w:ascii="Times New Roman" w:hAnsi="Times New Roman"/>
          <w:sz w:val="24"/>
        </w:rPr>
        <w:t xml:space="preserve">, Ryan C. Meldrum, and Alex Piquero. 2013. “Negative Cases in the Nexus between Self-Control, Social Bonds, and Delinquency.” </w:t>
      </w:r>
      <w:r w:rsidRPr="00C47A44">
        <w:rPr>
          <w:rFonts w:ascii="Times New Roman" w:hAnsi="Times New Roman"/>
          <w:i/>
          <w:sz w:val="24"/>
        </w:rPr>
        <w:t xml:space="preserve">Youth Violence and Juvenile Justice </w:t>
      </w:r>
      <w:r w:rsidRPr="00C47A44">
        <w:rPr>
          <w:rFonts w:ascii="Times New Roman" w:hAnsi="Times New Roman"/>
          <w:sz w:val="24"/>
        </w:rPr>
        <w:t>11:3–25.</w:t>
      </w:r>
    </w:p>
    <w:p w:rsidR="00B5044D" w:rsidRPr="00C47A44" w:rsidRDefault="00B5044D" w:rsidP="002E6C3D">
      <w:pPr>
        <w:pStyle w:val="BodyTextIndent2"/>
        <w:widowControl w:val="0"/>
        <w:rPr>
          <w:rFonts w:ascii="Times New Roman" w:hAnsi="Times New Roman"/>
          <w:sz w:val="24"/>
        </w:rPr>
      </w:pPr>
    </w:p>
    <w:p w:rsidR="002E6C3D" w:rsidRPr="00C47A44" w:rsidRDefault="00B5044D" w:rsidP="002E6C3D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Valentine, Colby L.,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 xml:space="preserve">, Kevin M. Beaver, Thomas G. Blomberg. 2013. “Through a </w:t>
      </w:r>
      <w:r w:rsidRPr="00C47A44">
        <w:rPr>
          <w:rFonts w:ascii="Times New Roman" w:hAnsi="Times New Roman"/>
          <w:sz w:val="24"/>
        </w:rPr>
        <w:lastRenderedPageBreak/>
        <w:t xml:space="preserve">Computational Lens: Using Dual Computer-Criminology Degree Programs to Advance the Study of Criminology and Criminal Justice Practice.” </w:t>
      </w:r>
      <w:r w:rsidRPr="00C47A44">
        <w:rPr>
          <w:rFonts w:ascii="Times New Roman" w:hAnsi="Times New Roman"/>
          <w:i/>
          <w:sz w:val="24"/>
        </w:rPr>
        <w:t>Security Informatics</w:t>
      </w:r>
      <w:r w:rsidRPr="00C47A44">
        <w:rPr>
          <w:rFonts w:ascii="Times New Roman" w:hAnsi="Times New Roman"/>
          <w:sz w:val="24"/>
        </w:rPr>
        <w:t xml:space="preserve"> 2:2.</w:t>
      </w: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Meldrum, Ryan C., Jacob T.N. Young,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 xml:space="preserve">, and Jamie L. </w:t>
      </w:r>
      <w:proofErr w:type="spellStart"/>
      <w:r w:rsidRPr="00C47A44">
        <w:rPr>
          <w:rFonts w:ascii="Times New Roman" w:hAnsi="Times New Roman"/>
          <w:sz w:val="24"/>
        </w:rPr>
        <w:t>Flexon</w:t>
      </w:r>
      <w:proofErr w:type="spellEnd"/>
      <w:r w:rsidRPr="00C47A44">
        <w:rPr>
          <w:rFonts w:ascii="Times New Roman" w:hAnsi="Times New Roman"/>
          <w:sz w:val="24"/>
        </w:rPr>
        <w:t xml:space="preserve">. 2012. “Does Self-Control Influence Maternal Attachment? A Reciprocal Effects Analysis from Early Childhood through Middle Adolescence.” </w:t>
      </w:r>
      <w:r w:rsidRPr="00C47A44">
        <w:rPr>
          <w:rFonts w:ascii="Times New Roman" w:hAnsi="Times New Roman"/>
          <w:i/>
          <w:sz w:val="24"/>
          <w:szCs w:val="24"/>
        </w:rPr>
        <w:t>Journal of Quantitative Criminology</w:t>
      </w:r>
      <w:r w:rsidRPr="00C47A44">
        <w:rPr>
          <w:rFonts w:ascii="Times New Roman" w:hAnsi="Times New Roman"/>
          <w:sz w:val="24"/>
          <w:szCs w:val="24"/>
        </w:rPr>
        <w:t xml:space="preserve"> 28:673–699.</w:t>
      </w: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  <w:b/>
          <w:sz w:val="24"/>
        </w:rPr>
      </w:pP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color w:val="auto"/>
          <w:sz w:val="24"/>
          <w:szCs w:val="28"/>
        </w:rPr>
      </w:pPr>
      <w:r w:rsidRPr="00C47A44">
        <w:rPr>
          <w:rFonts w:ascii="Times New Roman" w:hAnsi="Times New Roman"/>
          <w:b/>
          <w:sz w:val="24"/>
        </w:rPr>
        <w:t>Hay, Carter</w:t>
      </w:r>
      <w:r w:rsidRPr="00C47A44">
        <w:rPr>
          <w:rFonts w:ascii="Times New Roman" w:hAnsi="Times New Roman"/>
          <w:sz w:val="24"/>
        </w:rPr>
        <w:t xml:space="preserve">, Brian Stults, and Emily Restivo. 2012. “Suppressing the Harmful of Effects of Key Risk Factors: </w:t>
      </w:r>
      <w:r w:rsidRPr="00C47A44">
        <w:rPr>
          <w:rFonts w:ascii="Times New Roman" w:hAnsi="Times New Roman"/>
          <w:color w:val="auto"/>
          <w:sz w:val="24"/>
          <w:szCs w:val="28"/>
        </w:rPr>
        <w:t xml:space="preserve">Results from the Children at Risk Experimental Intervention.” </w:t>
      </w:r>
      <w:r w:rsidRPr="00C47A44">
        <w:rPr>
          <w:rFonts w:ascii="Times New Roman" w:hAnsi="Times New Roman"/>
          <w:i/>
          <w:color w:val="auto"/>
          <w:sz w:val="24"/>
          <w:szCs w:val="28"/>
        </w:rPr>
        <w:t>Criminal Justice &amp; Behavior</w:t>
      </w:r>
      <w:r w:rsidRPr="00C47A44">
        <w:rPr>
          <w:rFonts w:ascii="Times New Roman" w:hAnsi="Times New Roman"/>
          <w:color w:val="auto"/>
          <w:sz w:val="24"/>
          <w:szCs w:val="28"/>
        </w:rPr>
        <w:t xml:space="preserve"> 39:1088</w:t>
      </w:r>
      <w:r w:rsidRPr="00C47A44">
        <w:rPr>
          <w:rFonts w:ascii="Times New Roman" w:hAnsi="Times New Roman"/>
          <w:color w:val="auto"/>
          <w:sz w:val="24"/>
          <w:szCs w:val="28"/>
        </w:rPr>
        <w:softHyphen/>
        <w:t>–1106.</w:t>
      </w: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Meldrum, Ryan C., and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 xml:space="preserve">. 2012. “Do Peers Matter in the Development of Self-Control? Evidence from a Longitudinal Multi-Site Sample of Youth.” </w:t>
      </w:r>
      <w:r w:rsidRPr="00C47A44">
        <w:rPr>
          <w:rFonts w:ascii="Times New Roman" w:hAnsi="Times New Roman"/>
          <w:i/>
          <w:sz w:val="24"/>
        </w:rPr>
        <w:t>Journal of Youth and Adolescence</w:t>
      </w:r>
      <w:r w:rsidRPr="00C47A44">
        <w:rPr>
          <w:rFonts w:ascii="Times New Roman" w:hAnsi="Times New Roman"/>
          <w:sz w:val="24"/>
        </w:rPr>
        <w:t xml:space="preserve"> 41:691</w:t>
      </w:r>
      <w:r w:rsidRPr="00C47A44">
        <w:rPr>
          <w:rFonts w:ascii="Times New Roman" w:hAnsi="Times New Roman"/>
          <w:sz w:val="24"/>
        </w:rPr>
        <w:softHyphen/>
        <w:t xml:space="preserve">–703. </w:t>
      </w: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i/>
          <w:sz w:val="24"/>
        </w:rPr>
      </w:pP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Forrest, Walter, and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>. 2011. “</w:t>
      </w:r>
      <w:bookmarkStart w:id="0" w:name="citation"/>
      <w:r w:rsidR="00155E13" w:rsidRPr="00C47A44">
        <w:rPr>
          <w:rFonts w:ascii="Times New Roman" w:hAnsi="Times New Roman"/>
          <w:sz w:val="24"/>
        </w:rPr>
        <w:t>Life-Course Transitions, Self-Control and Desistance from C</w:t>
      </w:r>
      <w:r w:rsidRPr="00C47A44">
        <w:rPr>
          <w:rFonts w:ascii="Times New Roman" w:hAnsi="Times New Roman"/>
          <w:sz w:val="24"/>
        </w:rPr>
        <w:t>rime.</w:t>
      </w:r>
      <w:bookmarkEnd w:id="0"/>
      <w:r w:rsidRPr="00C47A44">
        <w:rPr>
          <w:rFonts w:ascii="Times New Roman" w:hAnsi="Times New Roman"/>
          <w:sz w:val="24"/>
        </w:rPr>
        <w:t xml:space="preserve">” </w:t>
      </w:r>
      <w:r w:rsidRPr="00C47A44">
        <w:rPr>
          <w:rFonts w:ascii="Times New Roman" w:hAnsi="Times New Roman"/>
          <w:i/>
          <w:sz w:val="24"/>
        </w:rPr>
        <w:t>Criminology and Criminal Justice</w:t>
      </w:r>
      <w:r w:rsidRPr="00C47A44">
        <w:rPr>
          <w:rFonts w:ascii="Times New Roman" w:hAnsi="Times New Roman"/>
          <w:sz w:val="24"/>
        </w:rPr>
        <w:t xml:space="preserve"> 11:487–514.</w:t>
      </w: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b/>
          <w:sz w:val="24"/>
        </w:rPr>
        <w:t>Hay, Carter</w:t>
      </w:r>
      <w:r w:rsidRPr="00C47A44">
        <w:rPr>
          <w:rFonts w:ascii="Times New Roman" w:hAnsi="Times New Roman"/>
          <w:sz w:val="24"/>
        </w:rPr>
        <w:t xml:space="preserve">, Ryan Meldrum, Walter Forrest, and Emily </w:t>
      </w:r>
      <w:proofErr w:type="spellStart"/>
      <w:r w:rsidRPr="00C47A44">
        <w:rPr>
          <w:rFonts w:ascii="Times New Roman" w:hAnsi="Times New Roman"/>
          <w:sz w:val="24"/>
        </w:rPr>
        <w:t>Ciaravolo</w:t>
      </w:r>
      <w:proofErr w:type="spellEnd"/>
      <w:r w:rsidRPr="00C47A44">
        <w:rPr>
          <w:rFonts w:ascii="Times New Roman" w:hAnsi="Times New Roman"/>
          <w:sz w:val="24"/>
        </w:rPr>
        <w:t xml:space="preserve">. 2010. “Stability and Change in Risk-Seeking: Examining the Effects of an Intervention Program.” </w:t>
      </w:r>
      <w:r w:rsidRPr="00C47A44">
        <w:rPr>
          <w:rFonts w:ascii="Times New Roman" w:hAnsi="Times New Roman"/>
          <w:i/>
          <w:sz w:val="24"/>
        </w:rPr>
        <w:t>Youth Violence and Juvenile Justice</w:t>
      </w:r>
      <w:r w:rsidRPr="00C47A44">
        <w:rPr>
          <w:rFonts w:ascii="Times New Roman" w:hAnsi="Times New Roman"/>
          <w:sz w:val="24"/>
        </w:rPr>
        <w:t xml:space="preserve"> 8:91–106.</w:t>
      </w:r>
    </w:p>
    <w:p w:rsidR="002E6C3D" w:rsidRPr="00C47A44" w:rsidRDefault="002E6C3D" w:rsidP="002E6C3D">
      <w:pPr>
        <w:pStyle w:val="BodyTextIndent2"/>
        <w:widowControl w:val="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Ryan Meldrum, and Karen Mann. 2010. “Traditional Bullying, Cyber Bullying, and Deviance: A General Strain Theory Approach.” </w:t>
      </w:r>
      <w:r w:rsidRPr="00C47A44">
        <w:rPr>
          <w:rFonts w:ascii="Times New Roman" w:hAnsi="Times New Roman"/>
          <w:i/>
        </w:rPr>
        <w:t>Journal of Contemporary Criminal Justice</w:t>
      </w:r>
      <w:r w:rsidRPr="00C47A44">
        <w:rPr>
          <w:rFonts w:ascii="Times New Roman" w:hAnsi="Times New Roman"/>
        </w:rPr>
        <w:t xml:space="preserve"> 26:130–147. [Special issue on general strain theory edited by </w:t>
      </w:r>
      <w:r w:rsidR="00B5044D" w:rsidRPr="00C47A44">
        <w:rPr>
          <w:rFonts w:ascii="Times New Roman" w:hAnsi="Times New Roman"/>
        </w:rPr>
        <w:t xml:space="preserve">Robert </w:t>
      </w:r>
      <w:r w:rsidRPr="00C47A44">
        <w:rPr>
          <w:rFonts w:ascii="Times New Roman" w:hAnsi="Times New Roman"/>
        </w:rPr>
        <w:t xml:space="preserve">Agnew and </w:t>
      </w:r>
      <w:r w:rsidR="00B5044D" w:rsidRPr="00C47A44">
        <w:rPr>
          <w:rFonts w:ascii="Times New Roman" w:hAnsi="Times New Roman"/>
        </w:rPr>
        <w:t xml:space="preserve">Paul </w:t>
      </w:r>
      <w:r w:rsidRPr="00C47A44">
        <w:rPr>
          <w:rFonts w:ascii="Times New Roman" w:hAnsi="Times New Roman"/>
        </w:rPr>
        <w:t>Mazerolle].</w:t>
      </w: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Ryan Meldrum. 2010. “Bullying Victimization and Adolescent Self-Harm: Testing Hypotheses from General Strain Theory.” </w:t>
      </w:r>
      <w:r w:rsidRPr="00C47A44">
        <w:rPr>
          <w:rFonts w:ascii="Times New Roman" w:hAnsi="Times New Roman"/>
          <w:i/>
        </w:rPr>
        <w:t xml:space="preserve">Journal of Youth and Adolescence </w:t>
      </w:r>
      <w:r w:rsidRPr="00C47A44">
        <w:rPr>
          <w:rFonts w:ascii="Times New Roman" w:hAnsi="Times New Roman"/>
        </w:rPr>
        <w:t>39:446–459.</w:t>
      </w: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Carter.</w:t>
      </w:r>
      <w:r w:rsidR="005E326B" w:rsidRPr="00C47A44">
        <w:rPr>
          <w:rFonts w:ascii="Times New Roman" w:hAnsi="Times New Roman"/>
        </w:rPr>
        <w:t xml:space="preserve"> 2009. “Examining Key Causes of Crime in Terms of their Potential Responsiveness to P</w:t>
      </w:r>
      <w:r w:rsidRPr="00C47A44">
        <w:rPr>
          <w:rFonts w:ascii="Times New Roman" w:hAnsi="Times New Roman"/>
        </w:rPr>
        <w:t xml:space="preserve">olicy </w:t>
      </w:r>
      <w:r w:rsidR="005E326B" w:rsidRPr="00C47A44">
        <w:rPr>
          <w:rFonts w:ascii="Times New Roman" w:hAnsi="Times New Roman"/>
        </w:rPr>
        <w:t>M</w:t>
      </w:r>
      <w:r w:rsidRPr="00C47A44">
        <w:rPr>
          <w:rFonts w:ascii="Times New Roman" w:hAnsi="Times New Roman"/>
        </w:rPr>
        <w:t xml:space="preserve">anipulation.” </w:t>
      </w:r>
      <w:r w:rsidRPr="00C47A44">
        <w:rPr>
          <w:rFonts w:ascii="Times New Roman" w:hAnsi="Times New Roman"/>
          <w:i/>
        </w:rPr>
        <w:t>The Criminologist</w:t>
      </w:r>
      <w:r w:rsidRPr="00C47A44">
        <w:rPr>
          <w:rFonts w:ascii="Times New Roman" w:hAnsi="Times New Roman"/>
        </w:rPr>
        <w:t xml:space="preserve"> 34:5–8.</w:t>
      </w:r>
    </w:p>
    <w:p w:rsidR="002E6C3D" w:rsidRPr="00C47A44" w:rsidRDefault="002E6C3D" w:rsidP="002E6C3D">
      <w:pPr>
        <w:rPr>
          <w:rFonts w:ascii="Times New Roman" w:hAnsi="Times New Roman"/>
          <w:b/>
        </w:rPr>
      </w:pP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Walter Forrest. 2009. “The Implications of Family Poverty for a Pattern of Persistent Offending.” Pp. 54–70 in </w:t>
      </w:r>
      <w:r w:rsidRPr="00C47A44">
        <w:rPr>
          <w:rFonts w:ascii="Times New Roman" w:hAnsi="Times New Roman"/>
          <w:i/>
        </w:rPr>
        <w:t>The Development of Persistent Criminality</w:t>
      </w:r>
      <w:r w:rsidRPr="00C47A44">
        <w:rPr>
          <w:rFonts w:ascii="Times New Roman" w:hAnsi="Times New Roman"/>
        </w:rPr>
        <w:t>, edited by Joanne Savage. Oxford: Oxford University Press.</w:t>
      </w:r>
    </w:p>
    <w:p w:rsidR="002E6C3D" w:rsidRPr="00C47A44" w:rsidRDefault="002E6C3D" w:rsidP="002E6C3D">
      <w:pPr>
        <w:rPr>
          <w:rFonts w:ascii="Times New Roman" w:hAnsi="Times New Roman"/>
          <w:b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Walter Forrest. 2008. “Self-Control and The Concept of Opportunity: The Case for a More Systematic Union.” </w:t>
      </w:r>
      <w:r w:rsidRPr="00C47A44">
        <w:rPr>
          <w:rFonts w:ascii="Times New Roman" w:hAnsi="Times New Roman"/>
          <w:i/>
        </w:rPr>
        <w:t>Criminology</w:t>
      </w:r>
      <w:r w:rsidRPr="00C47A44">
        <w:rPr>
          <w:rFonts w:ascii="Times New Roman" w:hAnsi="Times New Roman"/>
        </w:rPr>
        <w:t xml:space="preserve"> 46:1039–1072.</w:t>
      </w:r>
    </w:p>
    <w:p w:rsidR="002E6C3D" w:rsidRPr="00C47A44" w:rsidRDefault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Mears, Daniel P., Xia Wang, </w:t>
      </w:r>
      <w:r w:rsidRPr="00C47A44">
        <w:rPr>
          <w:rFonts w:ascii="Times New Roman" w:hAnsi="Times New Roman"/>
          <w:b/>
        </w:rPr>
        <w:t>Carter Hay</w:t>
      </w:r>
      <w:r w:rsidRPr="00C47A44">
        <w:rPr>
          <w:rFonts w:ascii="Times New Roman" w:hAnsi="Times New Roman"/>
        </w:rPr>
        <w:t xml:space="preserve">, and William D. Bales. 2008. “Social Ecology and Recidivism:  Implications for Prisoner Reentry.” </w:t>
      </w:r>
      <w:r w:rsidRPr="00C47A44">
        <w:rPr>
          <w:rFonts w:ascii="Times New Roman" w:hAnsi="Times New Roman"/>
          <w:i/>
        </w:rPr>
        <w:t>Criminology</w:t>
      </w:r>
      <w:r w:rsidRPr="00C47A44">
        <w:rPr>
          <w:rFonts w:ascii="Times New Roman" w:hAnsi="Times New Roman"/>
        </w:rPr>
        <w:t xml:space="preserve"> 46:301–340.</w:t>
      </w:r>
    </w:p>
    <w:p w:rsidR="002E6C3D" w:rsidRPr="00C47A44" w:rsidRDefault="002E6C3D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lastRenderedPageBreak/>
        <w:t>Hay, Carter</w:t>
      </w:r>
      <w:r w:rsidRPr="00C47A44">
        <w:rPr>
          <w:rFonts w:ascii="Times New Roman" w:hAnsi="Times New Roman"/>
        </w:rPr>
        <w:t xml:space="preserve">, Edward Fortson, </w:t>
      </w:r>
      <w:proofErr w:type="spellStart"/>
      <w:r w:rsidRPr="00C47A44">
        <w:rPr>
          <w:rFonts w:ascii="Times New Roman" w:hAnsi="Times New Roman"/>
        </w:rPr>
        <w:t>Dusten</w:t>
      </w:r>
      <w:proofErr w:type="spellEnd"/>
      <w:r w:rsidRPr="00C47A44">
        <w:rPr>
          <w:rFonts w:ascii="Times New Roman" w:hAnsi="Times New Roman"/>
        </w:rPr>
        <w:t xml:space="preserve"> </w:t>
      </w:r>
      <w:proofErr w:type="spellStart"/>
      <w:r w:rsidRPr="00C47A44">
        <w:rPr>
          <w:rFonts w:ascii="Times New Roman" w:hAnsi="Times New Roman"/>
        </w:rPr>
        <w:t>Hollist</w:t>
      </w:r>
      <w:proofErr w:type="spellEnd"/>
      <w:r w:rsidRPr="00C47A44">
        <w:rPr>
          <w:rFonts w:ascii="Times New Roman" w:hAnsi="Times New Roman"/>
        </w:rPr>
        <w:t xml:space="preserve">, Irshad </w:t>
      </w:r>
      <w:proofErr w:type="spellStart"/>
      <w:r w:rsidRPr="00C47A44">
        <w:rPr>
          <w:rFonts w:ascii="Times New Roman" w:hAnsi="Times New Roman"/>
        </w:rPr>
        <w:t>Altheimer</w:t>
      </w:r>
      <w:proofErr w:type="spellEnd"/>
      <w:r w:rsidRPr="00C47A44">
        <w:rPr>
          <w:rFonts w:ascii="Times New Roman" w:hAnsi="Times New Roman"/>
        </w:rPr>
        <w:t xml:space="preserve">, and Lonnie </w:t>
      </w:r>
      <w:proofErr w:type="spellStart"/>
      <w:r w:rsidRPr="00C47A44">
        <w:rPr>
          <w:rFonts w:ascii="Times New Roman" w:hAnsi="Times New Roman"/>
        </w:rPr>
        <w:t>Schaible</w:t>
      </w:r>
      <w:proofErr w:type="spellEnd"/>
      <w:r w:rsidRPr="00C47A44">
        <w:rPr>
          <w:rFonts w:ascii="Times New Roman" w:hAnsi="Times New Roman"/>
        </w:rPr>
        <w:t xml:space="preserve">. 2007. “Compounded Risk: The Implications for Delinquency of Coming from a Poor Family that Lives in a Poor Community.” </w:t>
      </w:r>
      <w:r w:rsidRPr="00C47A44">
        <w:rPr>
          <w:rFonts w:ascii="Times New Roman" w:hAnsi="Times New Roman"/>
          <w:i/>
        </w:rPr>
        <w:t>Journal of Youth and Adolescence</w:t>
      </w:r>
      <w:r w:rsidRPr="00C47A44">
        <w:rPr>
          <w:rFonts w:ascii="Times New Roman" w:hAnsi="Times New Roman"/>
        </w:rPr>
        <w:t xml:space="preserve"> 36:593–605.</w:t>
      </w:r>
    </w:p>
    <w:p w:rsidR="002E6C3D" w:rsidRPr="00C47A44" w:rsidRDefault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proofErr w:type="spellStart"/>
      <w:r w:rsidRPr="00C47A44">
        <w:rPr>
          <w:rFonts w:ascii="Times New Roman" w:hAnsi="Times New Roman"/>
        </w:rPr>
        <w:t>Reisig</w:t>
      </w:r>
      <w:proofErr w:type="spellEnd"/>
      <w:r w:rsidRPr="00C47A44">
        <w:rPr>
          <w:rFonts w:ascii="Times New Roman" w:hAnsi="Times New Roman"/>
        </w:rPr>
        <w:t xml:space="preserve">, Michael, William Bales, </w:t>
      </w:r>
      <w:r w:rsidRPr="00C47A44">
        <w:rPr>
          <w:rFonts w:ascii="Times New Roman" w:hAnsi="Times New Roman"/>
          <w:b/>
        </w:rPr>
        <w:t>Carter Hay</w:t>
      </w:r>
      <w:r w:rsidRPr="00C47A44">
        <w:rPr>
          <w:rFonts w:ascii="Times New Roman" w:hAnsi="Times New Roman"/>
        </w:rPr>
        <w:t xml:space="preserve">, and Xia Wang. 2007. “Racial Inequality and Reconviction Among African-American Male Offenders.” </w:t>
      </w:r>
      <w:r w:rsidRPr="00C47A44">
        <w:rPr>
          <w:rFonts w:ascii="Times New Roman" w:hAnsi="Times New Roman"/>
          <w:i/>
        </w:rPr>
        <w:t>Justice Quarterly</w:t>
      </w:r>
      <w:r w:rsidRPr="00C47A44">
        <w:rPr>
          <w:rFonts w:ascii="Times New Roman" w:hAnsi="Times New Roman"/>
        </w:rPr>
        <w:t xml:space="preserve"> 24:408–424.</w:t>
      </w:r>
    </w:p>
    <w:p w:rsidR="002E6C3D" w:rsidRPr="00C47A44" w:rsidRDefault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>
      <w:pPr>
        <w:pStyle w:val="BodyText2"/>
        <w:ind w:left="360" w:hanging="36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Mears, Daniel P., </w:t>
      </w:r>
      <w:r w:rsidRPr="00C47A44">
        <w:rPr>
          <w:rFonts w:ascii="Times New Roman" w:hAnsi="Times New Roman"/>
          <w:b/>
          <w:sz w:val="24"/>
        </w:rPr>
        <w:t>Carter Hay</w:t>
      </w:r>
      <w:r w:rsidRPr="00C47A44">
        <w:rPr>
          <w:rFonts w:ascii="Times New Roman" w:hAnsi="Times New Roman"/>
          <w:sz w:val="24"/>
        </w:rPr>
        <w:t xml:space="preserve">, Marc Gertz, and Christina Mancini. 2007. “Public Opinion and the Foundation of the Juvenile Court.” </w:t>
      </w:r>
      <w:r w:rsidRPr="00C47A44">
        <w:rPr>
          <w:rFonts w:ascii="Times New Roman" w:hAnsi="Times New Roman"/>
          <w:i/>
          <w:sz w:val="24"/>
        </w:rPr>
        <w:t>Criminology</w:t>
      </w:r>
      <w:r w:rsidRPr="00C47A44">
        <w:rPr>
          <w:rFonts w:ascii="Times New Roman" w:hAnsi="Times New Roman"/>
          <w:sz w:val="24"/>
        </w:rPr>
        <w:t xml:space="preserve"> 45:223–258.</w:t>
      </w:r>
    </w:p>
    <w:p w:rsidR="002E6C3D" w:rsidRPr="00C47A44" w:rsidRDefault="002E6C3D">
      <w:pPr>
        <w:pStyle w:val="BodyText2"/>
        <w:ind w:left="360" w:hanging="36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Blomberg, Thomas G. and </w:t>
      </w:r>
      <w:r w:rsidRPr="00C47A44">
        <w:rPr>
          <w:rFonts w:ascii="Times New Roman" w:hAnsi="Times New Roman"/>
          <w:b/>
        </w:rPr>
        <w:t>Carter Hay</w:t>
      </w:r>
      <w:r w:rsidRPr="00C47A44">
        <w:rPr>
          <w:rFonts w:ascii="Times New Roman" w:hAnsi="Times New Roman"/>
        </w:rPr>
        <w:t>. 2007. “</w:t>
      </w:r>
      <w:r w:rsidRPr="00C47A44">
        <w:rPr>
          <w:rFonts w:ascii="Times New Roman" w:hAnsi="Times New Roman"/>
          <w:i/>
        </w:rPr>
        <w:t xml:space="preserve">Visions of Social Control: </w:t>
      </w:r>
      <w:r w:rsidRPr="00C47A44">
        <w:rPr>
          <w:rFonts w:ascii="Times New Roman" w:hAnsi="Times New Roman"/>
        </w:rPr>
        <w:t xml:space="preserve">Revisited.” Pp. 174–194 in </w:t>
      </w:r>
      <w:r w:rsidRPr="00C47A44">
        <w:rPr>
          <w:rFonts w:ascii="Times New Roman" w:hAnsi="Times New Roman"/>
          <w:i/>
        </w:rPr>
        <w:t>Crime, Social Control, and Human Rights</w:t>
      </w:r>
      <w:r w:rsidRPr="00C47A44">
        <w:rPr>
          <w:rFonts w:ascii="Times New Roman" w:hAnsi="Times New Roman"/>
        </w:rPr>
        <w:t xml:space="preserve">, edited by Christine </w:t>
      </w:r>
      <w:proofErr w:type="spellStart"/>
      <w:r w:rsidRPr="00C47A44">
        <w:rPr>
          <w:rFonts w:ascii="Times New Roman" w:hAnsi="Times New Roman"/>
        </w:rPr>
        <w:t>Chinkin</w:t>
      </w:r>
      <w:proofErr w:type="spellEnd"/>
      <w:r w:rsidRPr="00C47A44">
        <w:rPr>
          <w:rFonts w:ascii="Times New Roman" w:hAnsi="Times New Roman"/>
        </w:rPr>
        <w:t xml:space="preserve">, David Downes, Conor </w:t>
      </w:r>
      <w:proofErr w:type="spellStart"/>
      <w:r w:rsidRPr="00C47A44">
        <w:rPr>
          <w:rFonts w:ascii="Times New Roman" w:hAnsi="Times New Roman"/>
        </w:rPr>
        <w:t>Gearty</w:t>
      </w:r>
      <w:proofErr w:type="spellEnd"/>
      <w:r w:rsidRPr="00C47A44">
        <w:rPr>
          <w:rFonts w:ascii="Times New Roman" w:hAnsi="Times New Roman"/>
        </w:rPr>
        <w:t xml:space="preserve">, and Paul Rock. Devon, UK: Willan Publishing. </w:t>
      </w:r>
    </w:p>
    <w:p w:rsidR="002E6C3D" w:rsidRPr="00C47A44" w:rsidRDefault="002E6C3D" w:rsidP="002E6C3D">
      <w:pPr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Walter Forrest. 2006. “The Development of Self-Control: Examining Self-Control Theory’s Stability Thesis.” </w:t>
      </w:r>
      <w:r w:rsidRPr="00C47A44">
        <w:rPr>
          <w:rFonts w:ascii="Times New Roman" w:hAnsi="Times New Roman"/>
          <w:i/>
        </w:rPr>
        <w:t>Criminology</w:t>
      </w:r>
      <w:r w:rsidRPr="00C47A44">
        <w:rPr>
          <w:rFonts w:ascii="Times New Roman" w:hAnsi="Times New Roman"/>
        </w:rPr>
        <w:t xml:space="preserve"> 44:739–774.</w:t>
      </w:r>
    </w:p>
    <w:p w:rsidR="002E6C3D" w:rsidRPr="00C47A44" w:rsidRDefault="002E6C3D">
      <w:pPr>
        <w:ind w:left="360" w:hanging="360"/>
        <w:rPr>
          <w:rFonts w:ascii="Times New Roman" w:hAnsi="Times New Roman"/>
          <w:b/>
        </w:rPr>
      </w:pPr>
      <w:r w:rsidRPr="00C47A44">
        <w:rPr>
          <w:rFonts w:ascii="Times New Roman" w:hAnsi="Times New Roman"/>
        </w:rPr>
        <w:t xml:space="preserve"> </w:t>
      </w:r>
    </w:p>
    <w:p w:rsidR="002E6C3D" w:rsidRPr="00C47A44" w:rsidRDefault="002E6C3D">
      <w:pPr>
        <w:ind w:left="360" w:hanging="360"/>
        <w:rPr>
          <w:rFonts w:ascii="Times New Roman" w:hAnsi="Times New Roman"/>
          <w:b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Edward Fortson, </w:t>
      </w:r>
      <w:proofErr w:type="spellStart"/>
      <w:r w:rsidRPr="00C47A44">
        <w:rPr>
          <w:rFonts w:ascii="Times New Roman" w:hAnsi="Times New Roman"/>
        </w:rPr>
        <w:t>Dusten</w:t>
      </w:r>
      <w:proofErr w:type="spellEnd"/>
      <w:r w:rsidRPr="00C47A44">
        <w:rPr>
          <w:rFonts w:ascii="Times New Roman" w:hAnsi="Times New Roman"/>
        </w:rPr>
        <w:t xml:space="preserve"> </w:t>
      </w:r>
      <w:proofErr w:type="spellStart"/>
      <w:r w:rsidRPr="00C47A44">
        <w:rPr>
          <w:rFonts w:ascii="Times New Roman" w:hAnsi="Times New Roman"/>
        </w:rPr>
        <w:t>Hollist</w:t>
      </w:r>
      <w:proofErr w:type="spellEnd"/>
      <w:r w:rsidRPr="00C47A44">
        <w:rPr>
          <w:rFonts w:ascii="Times New Roman" w:hAnsi="Times New Roman"/>
        </w:rPr>
        <w:t xml:space="preserve">, Irshad </w:t>
      </w:r>
      <w:proofErr w:type="spellStart"/>
      <w:r w:rsidRPr="00C47A44">
        <w:rPr>
          <w:rFonts w:ascii="Times New Roman" w:hAnsi="Times New Roman"/>
        </w:rPr>
        <w:t>Altheimer</w:t>
      </w:r>
      <w:proofErr w:type="spellEnd"/>
      <w:r w:rsidRPr="00C47A44">
        <w:rPr>
          <w:rFonts w:ascii="Times New Roman" w:hAnsi="Times New Roman"/>
        </w:rPr>
        <w:t xml:space="preserve">, and Lonnie </w:t>
      </w:r>
      <w:proofErr w:type="spellStart"/>
      <w:r w:rsidRPr="00C47A44">
        <w:rPr>
          <w:rFonts w:ascii="Times New Roman" w:hAnsi="Times New Roman"/>
        </w:rPr>
        <w:t>Schaible</w:t>
      </w:r>
      <w:proofErr w:type="spellEnd"/>
      <w:r w:rsidRPr="00C47A44">
        <w:rPr>
          <w:rFonts w:ascii="Times New Roman" w:hAnsi="Times New Roman"/>
        </w:rPr>
        <w:t xml:space="preserve">. 2006. “The Impact of Community Disadvantage on the Relationship between the Family and Juvenile Crime.” </w:t>
      </w:r>
      <w:r w:rsidRPr="00C47A44">
        <w:rPr>
          <w:rFonts w:ascii="Times New Roman" w:hAnsi="Times New Roman"/>
          <w:i/>
        </w:rPr>
        <w:t>Journal of Research in Crime and Delinquency</w:t>
      </w:r>
      <w:r w:rsidRPr="00C47A44">
        <w:rPr>
          <w:rFonts w:ascii="Times New Roman" w:hAnsi="Times New Roman"/>
        </w:rPr>
        <w:t xml:space="preserve"> 43:326–356. </w:t>
      </w:r>
    </w:p>
    <w:p w:rsidR="002E6C3D" w:rsidRPr="00C47A44" w:rsidRDefault="002E6C3D">
      <w:pPr>
        <w:ind w:left="360" w:hanging="360"/>
        <w:rPr>
          <w:rFonts w:ascii="Times New Roman" w:hAnsi="Times New Roman"/>
          <w:b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Michelle M. Evans. 2006. “Violent Victimization and Involvement in Delinquency: Examining Predictions from General Strain Theory.” </w:t>
      </w:r>
      <w:r w:rsidRPr="00C47A44">
        <w:rPr>
          <w:rFonts w:ascii="Times New Roman" w:hAnsi="Times New Roman"/>
          <w:i/>
        </w:rPr>
        <w:t>Journal of Criminal Justice</w:t>
      </w:r>
      <w:r w:rsidRPr="00C47A44">
        <w:rPr>
          <w:rFonts w:ascii="Times New Roman" w:hAnsi="Times New Roman"/>
        </w:rPr>
        <w:t xml:space="preserve"> 34:261–274.  </w:t>
      </w:r>
    </w:p>
    <w:p w:rsidR="002E6C3D" w:rsidRPr="00C47A44" w:rsidRDefault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Michelle M. Evans. 2006. “Has </w:t>
      </w:r>
      <w:r w:rsidRPr="00C47A44">
        <w:rPr>
          <w:rFonts w:ascii="Times New Roman" w:hAnsi="Times New Roman"/>
          <w:i/>
        </w:rPr>
        <w:t>Roe v. Wade</w:t>
      </w:r>
      <w:r w:rsidRPr="00C47A44">
        <w:rPr>
          <w:rFonts w:ascii="Times New Roman" w:hAnsi="Times New Roman"/>
        </w:rPr>
        <w:t xml:space="preserve"> Reduced U.S. Crime? Examining the Link between Mother’s Pregnancy Intentions and Children’s later Involvement in Law-Violating Behavior.” </w:t>
      </w:r>
      <w:r w:rsidRPr="00C47A44">
        <w:rPr>
          <w:rFonts w:ascii="Times New Roman" w:hAnsi="Times New Roman"/>
          <w:i/>
        </w:rPr>
        <w:t>Journal of Research in Crime and Delinquency</w:t>
      </w:r>
      <w:r w:rsidRPr="00C47A44">
        <w:rPr>
          <w:rFonts w:ascii="Times New Roman" w:hAnsi="Times New Roman"/>
        </w:rPr>
        <w:t xml:space="preserve"> 43:36–66. </w:t>
      </w:r>
    </w:p>
    <w:p w:rsidR="002E6C3D" w:rsidRPr="00C47A44" w:rsidRDefault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. 2003. “Family Strain, Gender, and Delinquency.” </w:t>
      </w:r>
      <w:r w:rsidRPr="00C47A44">
        <w:rPr>
          <w:rFonts w:ascii="Times New Roman" w:hAnsi="Times New Roman"/>
          <w:i/>
        </w:rPr>
        <w:t>Sociological Perspectives</w:t>
      </w:r>
      <w:r w:rsidRPr="00C47A44">
        <w:rPr>
          <w:rFonts w:ascii="Times New Roman" w:hAnsi="Times New Roman"/>
        </w:rPr>
        <w:t xml:space="preserve"> 46:107–135. </w:t>
      </w:r>
    </w:p>
    <w:p w:rsidR="002E6C3D" w:rsidRPr="00C47A44" w:rsidRDefault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 w:rsidP="002E6C3D">
      <w:pPr>
        <w:tabs>
          <w:tab w:val="left" w:pos="0"/>
        </w:tabs>
        <w:ind w:left="360" w:hanging="360"/>
        <w:rPr>
          <w:rFonts w:ascii="Times New Roman" w:hAnsi="Times New Roman"/>
          <w:sz w:val="26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, and Mark Stafford. 2002. “Rehabilitation in America: The Philosophy and Methods, Past and Present.” Pp. 67–90 in </w:t>
      </w:r>
      <w:r w:rsidRPr="00C47A44">
        <w:rPr>
          <w:rFonts w:ascii="Times New Roman" w:hAnsi="Times New Roman"/>
          <w:i/>
        </w:rPr>
        <w:t>Punishing Juveniles: Principle and Critique</w:t>
      </w:r>
      <w:r w:rsidRPr="00C47A44">
        <w:rPr>
          <w:rFonts w:ascii="Times New Roman" w:hAnsi="Times New Roman"/>
        </w:rPr>
        <w:t xml:space="preserve">, edited by </w:t>
      </w:r>
      <w:proofErr w:type="spellStart"/>
      <w:r w:rsidRPr="00C47A44">
        <w:rPr>
          <w:rFonts w:ascii="Times New Roman" w:hAnsi="Times New Roman"/>
        </w:rPr>
        <w:t>Ido</w:t>
      </w:r>
      <w:proofErr w:type="spellEnd"/>
      <w:r w:rsidRPr="00C47A44">
        <w:rPr>
          <w:rFonts w:ascii="Times New Roman" w:hAnsi="Times New Roman"/>
        </w:rPr>
        <w:t xml:space="preserve"> </w:t>
      </w:r>
      <w:proofErr w:type="spellStart"/>
      <w:r w:rsidRPr="00C47A44">
        <w:rPr>
          <w:rFonts w:ascii="Times New Roman" w:hAnsi="Times New Roman"/>
        </w:rPr>
        <w:t>Weijers</w:t>
      </w:r>
      <w:proofErr w:type="spellEnd"/>
      <w:r w:rsidRPr="00C47A44">
        <w:rPr>
          <w:rFonts w:ascii="Times New Roman" w:hAnsi="Times New Roman"/>
        </w:rPr>
        <w:t xml:space="preserve"> and Antony Duff. Oxford, UK: Hart Publishing. </w:t>
      </w:r>
    </w:p>
    <w:p w:rsidR="002E6C3D" w:rsidRPr="00C47A44" w:rsidRDefault="002E6C3D" w:rsidP="002E6C3D">
      <w:pPr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. 2001. “Parenting, Low Self-Control, and Delinquency: A Test of Self-Control Theory.” </w:t>
      </w:r>
      <w:r w:rsidRPr="00C47A44">
        <w:rPr>
          <w:rFonts w:ascii="Times New Roman" w:hAnsi="Times New Roman"/>
          <w:i/>
        </w:rPr>
        <w:t>Criminology</w:t>
      </w:r>
      <w:r w:rsidRPr="00C47A44">
        <w:rPr>
          <w:rFonts w:ascii="Times New Roman" w:hAnsi="Times New Roman"/>
        </w:rPr>
        <w:t xml:space="preserve"> 39:707–736. </w:t>
      </w:r>
    </w:p>
    <w:p w:rsidR="002E6C3D" w:rsidRPr="00C47A44" w:rsidRDefault="002E6C3D">
      <w:pPr>
        <w:ind w:left="360" w:hanging="360"/>
        <w:rPr>
          <w:rFonts w:ascii="Times New Roman" w:hAnsi="Times New Roman"/>
        </w:rPr>
      </w:pPr>
    </w:p>
    <w:p w:rsidR="002E6C3D" w:rsidRPr="00C47A44" w:rsidRDefault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Hay, Carter</w:t>
      </w:r>
      <w:r w:rsidRPr="00C47A44">
        <w:rPr>
          <w:rFonts w:ascii="Times New Roman" w:hAnsi="Times New Roman"/>
        </w:rPr>
        <w:t xml:space="preserve">. 2001 “An Exploratory Test of Braithwaite’s Reintegrative Shaming Theory.” </w:t>
      </w:r>
      <w:r w:rsidRPr="00C47A44">
        <w:rPr>
          <w:rFonts w:ascii="Times New Roman" w:hAnsi="Times New Roman"/>
          <w:i/>
        </w:rPr>
        <w:t>Journal of Research in Crime and Delinquency</w:t>
      </w:r>
      <w:r w:rsidRPr="00C47A44">
        <w:rPr>
          <w:rFonts w:ascii="Times New Roman" w:hAnsi="Times New Roman"/>
        </w:rPr>
        <w:t xml:space="preserve"> 38:132–153. </w:t>
      </w:r>
    </w:p>
    <w:p w:rsidR="002E6C3D" w:rsidRPr="00C47A44" w:rsidRDefault="002E6C3D" w:rsidP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 w:rsidP="002E6C3D">
      <w:pPr>
        <w:tabs>
          <w:tab w:val="left" w:pos="0"/>
        </w:tabs>
        <w:ind w:left="360" w:hanging="360"/>
        <w:rPr>
          <w:rFonts w:ascii="Times New Roman" w:hAnsi="Times New Roman"/>
        </w:rPr>
      </w:pPr>
      <w:proofErr w:type="spellStart"/>
      <w:r w:rsidRPr="00C47A44">
        <w:rPr>
          <w:rFonts w:ascii="Times New Roman" w:hAnsi="Times New Roman"/>
        </w:rPr>
        <w:t>Empey</w:t>
      </w:r>
      <w:proofErr w:type="spellEnd"/>
      <w:r w:rsidRPr="00C47A44">
        <w:rPr>
          <w:rFonts w:ascii="Times New Roman" w:hAnsi="Times New Roman"/>
        </w:rPr>
        <w:t xml:space="preserve">, Lamar T., Mark C. Stafford, and </w:t>
      </w:r>
      <w:r w:rsidRPr="00C47A44">
        <w:rPr>
          <w:rFonts w:ascii="Times New Roman" w:hAnsi="Times New Roman"/>
          <w:b/>
        </w:rPr>
        <w:t>Carter H. Hay</w:t>
      </w:r>
      <w:r w:rsidRPr="00C47A44">
        <w:rPr>
          <w:rFonts w:ascii="Times New Roman" w:hAnsi="Times New Roman"/>
        </w:rPr>
        <w:t>. 1999</w:t>
      </w:r>
      <w:r w:rsidRPr="00C47A44">
        <w:rPr>
          <w:rFonts w:ascii="Times New Roman" w:hAnsi="Times New Roman"/>
          <w:i/>
        </w:rPr>
        <w:t>. American Delinquency: Its Meaning and Construction</w:t>
      </w:r>
      <w:r w:rsidRPr="00C47A44">
        <w:rPr>
          <w:rFonts w:ascii="Times New Roman" w:hAnsi="Times New Roman"/>
        </w:rPr>
        <w:t>. 4th Edition. Belmont, CA: Wadsworth.</w:t>
      </w:r>
    </w:p>
    <w:p w:rsidR="002E6C3D" w:rsidRPr="00C47A44" w:rsidRDefault="002E6C3D" w:rsidP="002E6C3D">
      <w:pPr>
        <w:tabs>
          <w:tab w:val="left" w:pos="0"/>
        </w:tabs>
        <w:rPr>
          <w:rFonts w:ascii="Times New Roman" w:hAnsi="Times New Roman"/>
          <w:szCs w:val="24"/>
        </w:rPr>
      </w:pPr>
    </w:p>
    <w:p w:rsidR="002E6C3D" w:rsidRPr="00C47A44" w:rsidRDefault="002E6C3D" w:rsidP="00A6089F">
      <w:pPr>
        <w:tabs>
          <w:tab w:val="left" w:pos="0"/>
        </w:tabs>
        <w:ind w:left="360" w:hanging="360"/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b/>
          <w:szCs w:val="24"/>
        </w:rPr>
        <w:lastRenderedPageBreak/>
        <w:t>Hay, Carter</w:t>
      </w:r>
      <w:r w:rsidRPr="00C47A44">
        <w:rPr>
          <w:rFonts w:ascii="Times New Roman" w:hAnsi="Times New Roman"/>
          <w:szCs w:val="24"/>
        </w:rPr>
        <w:t xml:space="preserve">. 1998. “Parental Sanctions and Delinquent Behavior: Toward Clarification of Braithwaite’s Theory of Reintegrative Shaming.” </w:t>
      </w:r>
      <w:r w:rsidRPr="00C47A44">
        <w:rPr>
          <w:rFonts w:ascii="Times New Roman" w:hAnsi="Times New Roman"/>
          <w:i/>
          <w:szCs w:val="24"/>
        </w:rPr>
        <w:t>Theoretical Criminology</w:t>
      </w:r>
      <w:r w:rsidRPr="00C47A44">
        <w:rPr>
          <w:rFonts w:ascii="Times New Roman" w:hAnsi="Times New Roman"/>
          <w:szCs w:val="24"/>
        </w:rPr>
        <w:t xml:space="preserve"> 2:419–433. </w:t>
      </w:r>
    </w:p>
    <w:p w:rsidR="009E6808" w:rsidRPr="00C47A44" w:rsidRDefault="009E6808" w:rsidP="00A6089F">
      <w:pPr>
        <w:tabs>
          <w:tab w:val="left" w:pos="0"/>
        </w:tabs>
        <w:ind w:left="360" w:hanging="360"/>
        <w:rPr>
          <w:rFonts w:ascii="Times New Roman" w:hAnsi="Times New Roman"/>
          <w:szCs w:val="24"/>
        </w:rPr>
      </w:pPr>
    </w:p>
    <w:p w:rsidR="0095321A" w:rsidRPr="00C47A44" w:rsidRDefault="0095321A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2E6C3D" w:rsidRPr="00C47A44" w:rsidRDefault="002E6C3D">
      <w:pPr>
        <w:pStyle w:val="Heading2"/>
        <w:rPr>
          <w:rFonts w:ascii="Times New Roman" w:hAnsi="Times New Roman"/>
          <w:smallCaps/>
          <w:sz w:val="28"/>
          <w:szCs w:val="28"/>
        </w:rPr>
      </w:pPr>
      <w:r w:rsidRPr="00C47A44">
        <w:rPr>
          <w:rFonts w:ascii="Times New Roman" w:hAnsi="Times New Roman"/>
          <w:smallCaps/>
          <w:sz w:val="28"/>
          <w:szCs w:val="28"/>
        </w:rPr>
        <w:t xml:space="preserve">Grants </w:t>
      </w:r>
      <w:r w:rsidR="00E95B65" w:rsidRPr="00C47A44">
        <w:rPr>
          <w:rFonts w:ascii="Times New Roman" w:hAnsi="Times New Roman"/>
          <w:smallCaps/>
          <w:sz w:val="28"/>
          <w:szCs w:val="28"/>
        </w:rPr>
        <w:t>awarded</w:t>
      </w:r>
    </w:p>
    <w:p w:rsidR="002E6C3D" w:rsidRPr="00C47A44" w:rsidRDefault="00AC2E0F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 </w:t>
      </w:r>
    </w:p>
    <w:p w:rsidR="000206EC" w:rsidRPr="00C47A44" w:rsidRDefault="000206EC" w:rsidP="000206EC">
      <w:pPr>
        <w:pStyle w:val="Default"/>
        <w:rPr>
          <w:rFonts w:ascii="Times New Roman" w:hAnsi="Times New Roman" w:cs="Times New Roman"/>
        </w:rPr>
      </w:pPr>
      <w:r w:rsidRPr="00C47A44">
        <w:rPr>
          <w:rFonts w:ascii="Times New Roman" w:hAnsi="Times New Roman" w:cs="Times New Roman"/>
        </w:rPr>
        <w:t>“The Second Chance Act: Enhanced Youth Transition Services and Reentry.” 2022</w:t>
      </w:r>
      <w:r w:rsidR="00427236" w:rsidRPr="00C47A44">
        <w:rPr>
          <w:rFonts w:ascii="Times New Roman" w:hAnsi="Times New Roman" w:cs="Times New Roman"/>
        </w:rPr>
        <w:t>-23</w:t>
      </w:r>
      <w:r w:rsidRPr="00C47A44">
        <w:rPr>
          <w:rFonts w:ascii="Times New Roman" w:hAnsi="Times New Roman" w:cs="Times New Roman"/>
        </w:rPr>
        <w:t xml:space="preserve">. Florida Department of Juvenile Justice ($23,330).  </w:t>
      </w:r>
    </w:p>
    <w:p w:rsidR="000206EC" w:rsidRPr="00C47A44" w:rsidRDefault="000206EC" w:rsidP="0024325B">
      <w:pPr>
        <w:pStyle w:val="Default"/>
        <w:rPr>
          <w:rFonts w:ascii="Times New Roman" w:hAnsi="Times New Roman" w:cs="Times New Roman"/>
        </w:rPr>
      </w:pPr>
    </w:p>
    <w:p w:rsidR="0024325B" w:rsidRPr="00C47A44" w:rsidRDefault="0024325B" w:rsidP="0024325B">
      <w:pPr>
        <w:pStyle w:val="Default"/>
        <w:rPr>
          <w:rFonts w:ascii="Times New Roman" w:hAnsi="Times New Roman" w:cs="Times New Roman"/>
        </w:rPr>
      </w:pPr>
      <w:r w:rsidRPr="00C47A44">
        <w:rPr>
          <w:rFonts w:ascii="Times New Roman" w:hAnsi="Times New Roman" w:cs="Times New Roman"/>
        </w:rPr>
        <w:t>“Impact of Crime: An Outcome Evaluation.” 2022</w:t>
      </w:r>
      <w:r w:rsidR="00427236" w:rsidRPr="00C47A44">
        <w:rPr>
          <w:rFonts w:ascii="Times New Roman" w:hAnsi="Times New Roman" w:cs="Times New Roman"/>
        </w:rPr>
        <w:t>-23</w:t>
      </w:r>
      <w:r w:rsidRPr="00C47A44">
        <w:rPr>
          <w:rFonts w:ascii="Times New Roman" w:hAnsi="Times New Roman" w:cs="Times New Roman"/>
        </w:rPr>
        <w:t xml:space="preserve">. Florida Department of Juvenile Justice ($36,298).  </w:t>
      </w:r>
    </w:p>
    <w:p w:rsidR="0024325B" w:rsidRPr="00C47A44" w:rsidRDefault="0024325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:rsidR="007A5937" w:rsidRPr="00C47A44" w:rsidRDefault="007A593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C47A44">
        <w:rPr>
          <w:rFonts w:ascii="Times New Roman" w:hAnsi="Times New Roman"/>
          <w:szCs w:val="24"/>
        </w:rPr>
        <w:t xml:space="preserve">“Predicting reoffending and Informing Treatment for Florida Residential Youth” (Co-PIs: Carter Hay, Brian Stults, and Jennifer </w:t>
      </w:r>
      <w:proofErr w:type="spellStart"/>
      <w:r w:rsidRPr="00C47A44">
        <w:rPr>
          <w:rFonts w:ascii="Times New Roman" w:hAnsi="Times New Roman"/>
          <w:szCs w:val="24"/>
        </w:rPr>
        <w:t>Copp</w:t>
      </w:r>
      <w:proofErr w:type="spellEnd"/>
      <w:r w:rsidRPr="00C47A44">
        <w:rPr>
          <w:rFonts w:ascii="Times New Roman" w:hAnsi="Times New Roman"/>
          <w:szCs w:val="24"/>
        </w:rPr>
        <w:t>). 2020</w:t>
      </w:r>
      <w:r w:rsidR="0024325B" w:rsidRPr="00C47A44">
        <w:rPr>
          <w:rFonts w:ascii="Times New Roman" w:hAnsi="Times New Roman"/>
          <w:szCs w:val="24"/>
        </w:rPr>
        <w:t>.</w:t>
      </w:r>
      <w:r w:rsidRPr="00C47A44">
        <w:rPr>
          <w:rFonts w:ascii="Times New Roman" w:hAnsi="Times New Roman"/>
          <w:szCs w:val="24"/>
        </w:rPr>
        <w:t xml:space="preserve"> Florida Department of Juvenile Justice ($53,781).</w:t>
      </w:r>
    </w:p>
    <w:p w:rsidR="007A5937" w:rsidRPr="00C47A44" w:rsidRDefault="007A593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:rsidR="002D3A70" w:rsidRPr="00C47A44" w:rsidRDefault="007A5937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C47A44">
        <w:rPr>
          <w:rFonts w:ascii="Times New Roman" w:hAnsi="Times New Roman"/>
          <w:szCs w:val="24"/>
        </w:rPr>
        <w:t>“Impact of Crime: A Program R</w:t>
      </w:r>
      <w:r w:rsidR="002D3A70" w:rsidRPr="00C47A44">
        <w:rPr>
          <w:rFonts w:ascii="Times New Roman" w:hAnsi="Times New Roman"/>
          <w:szCs w:val="24"/>
        </w:rPr>
        <w:t>eview</w:t>
      </w:r>
      <w:r w:rsidR="002D3A70" w:rsidRPr="00C47A44">
        <w:rPr>
          <w:rFonts w:ascii="Times New Roman" w:hAnsi="Times New Roman"/>
        </w:rPr>
        <w:t>.</w:t>
      </w:r>
      <w:r w:rsidR="00A30E09" w:rsidRPr="00C47A44">
        <w:rPr>
          <w:rFonts w:ascii="Times New Roman" w:hAnsi="Times New Roman"/>
        </w:rPr>
        <w:t>”</w:t>
      </w:r>
      <w:r w:rsidR="002D3A70" w:rsidRPr="00C47A44">
        <w:rPr>
          <w:rFonts w:ascii="Times New Roman" w:hAnsi="Times New Roman"/>
        </w:rPr>
        <w:t xml:space="preserve"> 2019</w:t>
      </w:r>
      <w:r w:rsidR="0024325B" w:rsidRPr="00C47A44">
        <w:rPr>
          <w:rFonts w:ascii="Times New Roman" w:hAnsi="Times New Roman"/>
        </w:rPr>
        <w:t>.</w:t>
      </w:r>
      <w:r w:rsidR="002D3A70" w:rsidRPr="00C47A44">
        <w:rPr>
          <w:rFonts w:ascii="Times New Roman" w:hAnsi="Times New Roman"/>
        </w:rPr>
        <w:t xml:space="preserve"> Florida Department of Juvenile Justice ($23,300).</w:t>
      </w:r>
    </w:p>
    <w:p w:rsidR="002D3A70" w:rsidRPr="00C47A44" w:rsidRDefault="002D3A70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43DEC" w:rsidRPr="00C47A44" w:rsidRDefault="00C43DEC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“Predicting reoffending: Improving the Validity of Risk Assessment in the Florida Juvenile Justice System” (Co-PIs: Carter Hay, Jennifer </w:t>
      </w:r>
      <w:proofErr w:type="spellStart"/>
      <w:r w:rsidRPr="00C47A44">
        <w:rPr>
          <w:rFonts w:ascii="Times New Roman" w:hAnsi="Times New Roman"/>
        </w:rPr>
        <w:t>Copp</w:t>
      </w:r>
      <w:proofErr w:type="spellEnd"/>
      <w:r w:rsidRPr="00C47A44">
        <w:rPr>
          <w:rFonts w:ascii="Times New Roman" w:hAnsi="Times New Roman"/>
        </w:rPr>
        <w:t>, and Brian Stults). 2017-2018</w:t>
      </w:r>
      <w:r w:rsidR="0024325B" w:rsidRPr="00C47A44">
        <w:rPr>
          <w:rFonts w:ascii="Times New Roman" w:hAnsi="Times New Roman"/>
        </w:rPr>
        <w:t>.</w:t>
      </w:r>
      <w:r w:rsidRPr="00C47A44">
        <w:rPr>
          <w:rFonts w:ascii="Times New Roman" w:hAnsi="Times New Roman"/>
        </w:rPr>
        <w:t xml:space="preserve"> Florida Department of Juvenile Justice ($207,817).</w:t>
      </w:r>
    </w:p>
    <w:p w:rsidR="00C43DEC" w:rsidRPr="00C47A44" w:rsidRDefault="00C43DEC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C2E0F" w:rsidRPr="00C47A44" w:rsidRDefault="00AC2E0F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“Validation study of the Standardized Pr</w:t>
      </w:r>
      <w:r w:rsidR="00512721" w:rsidRPr="00C47A44">
        <w:rPr>
          <w:rFonts w:ascii="Times New Roman" w:hAnsi="Times New Roman"/>
        </w:rPr>
        <w:t>ogram Evaluation Protocol.” 2017</w:t>
      </w:r>
      <w:r w:rsidR="0024325B" w:rsidRPr="00C47A44">
        <w:rPr>
          <w:rFonts w:ascii="Times New Roman" w:hAnsi="Times New Roman"/>
        </w:rPr>
        <w:t>.</w:t>
      </w:r>
      <w:r w:rsidRPr="00C47A44">
        <w:rPr>
          <w:rFonts w:ascii="Times New Roman" w:hAnsi="Times New Roman"/>
        </w:rPr>
        <w:t xml:space="preserve"> Florida Department of Juvenile Justice ($55,000). </w:t>
      </w:r>
    </w:p>
    <w:p w:rsidR="00C43DEC" w:rsidRPr="00C47A44" w:rsidRDefault="00C43DEC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E6C3D" w:rsidRPr="00C47A44" w:rsidRDefault="002E6C3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“Scholarships for Service for FSU M.S. Computer Criminology and CNSA Students and Supplement” (Co-PI; PI: Michael </w:t>
      </w:r>
      <w:proofErr w:type="spellStart"/>
      <w:r w:rsidRPr="00C47A44">
        <w:rPr>
          <w:rFonts w:ascii="Times New Roman" w:hAnsi="Times New Roman"/>
        </w:rPr>
        <w:t>Burmester</w:t>
      </w:r>
      <w:proofErr w:type="spellEnd"/>
      <w:r w:rsidRPr="00C47A44">
        <w:rPr>
          <w:rFonts w:ascii="Times New Roman" w:hAnsi="Times New Roman"/>
        </w:rPr>
        <w:t>).</w:t>
      </w:r>
      <w:r w:rsidR="00A4269D" w:rsidRPr="00C47A44">
        <w:rPr>
          <w:rFonts w:ascii="Times New Roman" w:hAnsi="Times New Roman"/>
        </w:rPr>
        <w:t xml:space="preserve"> </w:t>
      </w:r>
      <w:r w:rsidR="00FC0941" w:rsidRPr="00C47A44">
        <w:rPr>
          <w:rFonts w:ascii="Times New Roman" w:hAnsi="Times New Roman"/>
        </w:rPr>
        <w:t>2013-2017</w:t>
      </w:r>
      <w:r w:rsidR="0024325B" w:rsidRPr="00C47A44">
        <w:rPr>
          <w:rFonts w:ascii="Times New Roman" w:hAnsi="Times New Roman"/>
        </w:rPr>
        <w:t>.</w:t>
      </w:r>
      <w:r w:rsidRPr="00C47A44">
        <w:rPr>
          <w:rFonts w:ascii="Times New Roman" w:hAnsi="Times New Roman"/>
        </w:rPr>
        <w:t xml:space="preserve"> National Science Foundation ($1,393,866)</w:t>
      </w:r>
      <w:r w:rsidR="009073CE" w:rsidRPr="00C47A44">
        <w:rPr>
          <w:rFonts w:ascii="Times New Roman" w:hAnsi="Times New Roman"/>
        </w:rPr>
        <w:t>.</w:t>
      </w:r>
    </w:p>
    <w:p w:rsidR="002E6C3D" w:rsidRPr="00C47A44" w:rsidRDefault="002E6C3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E6C3D" w:rsidRPr="00C47A44" w:rsidRDefault="002E6C3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“Residential Positive Achievement Change Tool (R-PACT) Validation.” </w:t>
      </w:r>
      <w:r w:rsidR="009073CE" w:rsidRPr="00C47A44">
        <w:rPr>
          <w:rFonts w:ascii="Times New Roman" w:hAnsi="Times New Roman"/>
        </w:rPr>
        <w:t>2012</w:t>
      </w:r>
      <w:r w:rsidR="0024325B" w:rsidRPr="00C47A44">
        <w:rPr>
          <w:rFonts w:ascii="Times New Roman" w:hAnsi="Times New Roman"/>
        </w:rPr>
        <w:t>.</w:t>
      </w:r>
      <w:r w:rsidR="009073CE" w:rsidRPr="00C47A44">
        <w:rPr>
          <w:rFonts w:ascii="Times New Roman" w:hAnsi="Times New Roman"/>
        </w:rPr>
        <w:t xml:space="preserve"> </w:t>
      </w:r>
      <w:r w:rsidRPr="00C47A44">
        <w:rPr>
          <w:rFonts w:ascii="Times New Roman" w:hAnsi="Times New Roman"/>
        </w:rPr>
        <w:t>Florida Department of Juvenile Justice ($82,659).</w:t>
      </w:r>
    </w:p>
    <w:p w:rsidR="002E6C3D" w:rsidRPr="00C47A44" w:rsidRDefault="002E6C3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“Graduate Student Training in the Responsible Conduct of Criminological Research.”</w:t>
      </w:r>
      <w:r w:rsidR="0024325B" w:rsidRPr="00C47A44">
        <w:rPr>
          <w:rFonts w:ascii="Times New Roman" w:hAnsi="Times New Roman"/>
        </w:rPr>
        <w:t xml:space="preserve"> 2010. </w:t>
      </w:r>
      <w:r w:rsidRPr="00C47A44">
        <w:rPr>
          <w:rFonts w:ascii="Times New Roman" w:hAnsi="Times New Roman"/>
        </w:rPr>
        <w:t xml:space="preserve"> FSU Office of Graduate Studies ($4,507).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“The Malleability of Self-Control in Adolescence: Considering the Implications for Self-Control of Natural and Contrived Changes in Social Environments.” 2007</w:t>
      </w:r>
      <w:r w:rsidR="0024325B" w:rsidRPr="00C47A44">
        <w:rPr>
          <w:rFonts w:ascii="Times New Roman" w:hAnsi="Times New Roman"/>
        </w:rPr>
        <w:t>.</w:t>
      </w:r>
      <w:r w:rsidRPr="00C47A44">
        <w:rPr>
          <w:rFonts w:ascii="Times New Roman" w:hAnsi="Times New Roman"/>
        </w:rPr>
        <w:t xml:space="preserve"> FSU Council on Research and Creativity ($13,000).</w:t>
      </w:r>
    </w:p>
    <w:p w:rsidR="002E6C3D" w:rsidRPr="00C47A44" w:rsidRDefault="002E6C3D">
      <w:pPr>
        <w:pStyle w:val="Footer"/>
        <w:tabs>
          <w:tab w:val="clear" w:pos="4320"/>
          <w:tab w:val="clear" w:pos="8640"/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pStyle w:val="Heading1"/>
        <w:tabs>
          <w:tab w:val="left" w:pos="360"/>
        </w:tabs>
        <w:jc w:val="left"/>
        <w:rPr>
          <w:rFonts w:ascii="Times New Roman" w:hAnsi="Times New Roman"/>
          <w:b w:val="0"/>
        </w:rPr>
      </w:pPr>
      <w:r w:rsidRPr="00C47A44">
        <w:rPr>
          <w:rFonts w:ascii="Times New Roman" w:hAnsi="Times New Roman"/>
          <w:b w:val="0"/>
        </w:rPr>
        <w:t xml:space="preserve">“Examining the Effects of Parental Socialization on Adolescent Crime across Different Social Contexts.” </w:t>
      </w:r>
      <w:r w:rsidR="0024325B" w:rsidRPr="00C47A44">
        <w:rPr>
          <w:rFonts w:ascii="Times New Roman" w:hAnsi="Times New Roman"/>
          <w:b w:val="0"/>
        </w:rPr>
        <w:t>2004.</w:t>
      </w:r>
      <w:r w:rsidRPr="00C47A44">
        <w:rPr>
          <w:rFonts w:ascii="Times New Roman" w:hAnsi="Times New Roman"/>
          <w:b w:val="0"/>
        </w:rPr>
        <w:t xml:space="preserve"> FSU Council on Research and Creativity First Year Assistant Professor Award ($13,000).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 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“Assessing Prospective Measures of Criminal Behavior.” 2002</w:t>
      </w:r>
      <w:r w:rsidR="0024325B" w:rsidRPr="00C47A44">
        <w:rPr>
          <w:rFonts w:ascii="Times New Roman" w:hAnsi="Times New Roman"/>
        </w:rPr>
        <w:t>.</w:t>
      </w:r>
      <w:r w:rsidRPr="00C47A44">
        <w:rPr>
          <w:rFonts w:ascii="Times New Roman" w:hAnsi="Times New Roman"/>
        </w:rPr>
        <w:t xml:space="preserve"> Washington State University Faculty Seed Grant ($7,940).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lastRenderedPageBreak/>
        <w:t>“Parental Authority and Delinquency.” 1998</w:t>
      </w:r>
      <w:r w:rsidR="0024325B" w:rsidRPr="00C47A44">
        <w:rPr>
          <w:rFonts w:ascii="Times New Roman" w:hAnsi="Times New Roman"/>
        </w:rPr>
        <w:t>.</w:t>
      </w:r>
      <w:r w:rsidRPr="00C47A44">
        <w:rPr>
          <w:rFonts w:ascii="Times New Roman" w:hAnsi="Times New Roman"/>
        </w:rPr>
        <w:t xml:space="preserve"> Office of Graduate Studies, University of Texas at Austin, University Co-Op Endowment Fund Fellowship ($17,500).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“Parental Authority and Delinquency.” 1997</w:t>
      </w:r>
      <w:r w:rsidR="0024325B" w:rsidRPr="00C47A44">
        <w:rPr>
          <w:rFonts w:ascii="Times New Roman" w:hAnsi="Times New Roman"/>
        </w:rPr>
        <w:t>.</w:t>
      </w:r>
      <w:r w:rsidRPr="00C47A44">
        <w:rPr>
          <w:rFonts w:ascii="Times New Roman" w:hAnsi="Times New Roman"/>
        </w:rPr>
        <w:t xml:space="preserve"> Hogg Foundation for Mental Health, Harry E. and Bernice M. Moore Dissertation Fellowship ($3,000).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9D59D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Evaluation Research Fellowship. </w:t>
      </w:r>
      <w:r w:rsidR="0024325B" w:rsidRPr="00C47A44">
        <w:rPr>
          <w:rFonts w:ascii="Times New Roman" w:hAnsi="Times New Roman"/>
        </w:rPr>
        <w:t>1996.</w:t>
      </w:r>
      <w:r w:rsidR="002E6C3D" w:rsidRPr="00C47A44">
        <w:rPr>
          <w:rFonts w:ascii="Times New Roman" w:hAnsi="Times New Roman"/>
        </w:rPr>
        <w:t xml:space="preserve"> Hogg Foundation for Mental Health, ($15,000).</w:t>
      </w:r>
    </w:p>
    <w:p w:rsidR="002E6C3D" w:rsidRPr="00C47A44" w:rsidRDefault="002E6C3D">
      <w:pPr>
        <w:pStyle w:val="Heading2"/>
        <w:rPr>
          <w:rFonts w:ascii="Times New Roman" w:hAnsi="Times New Roman"/>
          <w:b w:val="0"/>
        </w:rPr>
      </w:pPr>
    </w:p>
    <w:p w:rsidR="002E6C3D" w:rsidRPr="00C47A44" w:rsidRDefault="002E6C3D" w:rsidP="002E6C3D">
      <w:pPr>
        <w:pStyle w:val="Heading2"/>
        <w:rPr>
          <w:rFonts w:ascii="Times New Roman" w:hAnsi="Times New Roman"/>
          <w:smallCaps/>
          <w:sz w:val="28"/>
        </w:rPr>
      </w:pPr>
      <w:r w:rsidRPr="00C47A44">
        <w:rPr>
          <w:rFonts w:ascii="Times New Roman" w:hAnsi="Times New Roman"/>
          <w:smallCaps/>
          <w:sz w:val="28"/>
        </w:rPr>
        <w:t xml:space="preserve">Presentations </w:t>
      </w:r>
    </w:p>
    <w:p w:rsidR="00A86574" w:rsidRPr="00C47A44" w:rsidRDefault="00A86574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5853C9" w:rsidRPr="005853C9" w:rsidRDefault="005853C9" w:rsidP="005853C9">
      <w:pPr>
        <w:rPr>
          <w:rFonts w:ascii="Times New Roman" w:hAnsi="Times New Roman"/>
        </w:rPr>
      </w:pPr>
      <w:r w:rsidRPr="005853C9">
        <w:rPr>
          <w:rFonts w:ascii="Times New Roman" w:hAnsi="Times New Roman"/>
        </w:rPr>
        <w:t xml:space="preserve">Brinson, Madison, and Carter Hay. An </w:t>
      </w:r>
      <w:r>
        <w:rPr>
          <w:rFonts w:ascii="Times New Roman" w:hAnsi="Times New Roman"/>
        </w:rPr>
        <w:t>e</w:t>
      </w:r>
      <w:r w:rsidRPr="005853C9">
        <w:rPr>
          <w:rFonts w:ascii="Times New Roman" w:hAnsi="Times New Roman"/>
        </w:rPr>
        <w:t xml:space="preserve">xamination of the </w:t>
      </w:r>
      <w:r>
        <w:rPr>
          <w:rFonts w:ascii="Times New Roman" w:hAnsi="Times New Roman"/>
        </w:rPr>
        <w:t>e</w:t>
      </w:r>
      <w:r w:rsidRPr="005853C9">
        <w:rPr>
          <w:rFonts w:ascii="Times New Roman" w:hAnsi="Times New Roman"/>
        </w:rPr>
        <w:t xml:space="preserve">ffects of </w:t>
      </w:r>
      <w:r>
        <w:rPr>
          <w:rFonts w:ascii="Times New Roman" w:hAnsi="Times New Roman"/>
        </w:rPr>
        <w:t>o</w:t>
      </w:r>
      <w:r w:rsidRPr="005853C9">
        <w:rPr>
          <w:rFonts w:ascii="Times New Roman" w:hAnsi="Times New Roman"/>
        </w:rPr>
        <w:t xml:space="preserve">ptimism on </w:t>
      </w:r>
      <w:r>
        <w:rPr>
          <w:rFonts w:ascii="Times New Roman" w:hAnsi="Times New Roman"/>
        </w:rPr>
        <w:t>r</w:t>
      </w:r>
      <w:r w:rsidRPr="005853C9">
        <w:rPr>
          <w:rFonts w:ascii="Times New Roman" w:hAnsi="Times New Roman"/>
        </w:rPr>
        <w:t xml:space="preserve">ecidivism </w:t>
      </w:r>
      <w:r>
        <w:rPr>
          <w:rFonts w:ascii="Times New Roman" w:hAnsi="Times New Roman"/>
        </w:rPr>
        <w:t>r</w:t>
      </w:r>
      <w:r w:rsidRPr="005853C9">
        <w:rPr>
          <w:rFonts w:ascii="Times New Roman" w:hAnsi="Times New Roman"/>
        </w:rPr>
        <w:t>ates. Presented at the 202</w:t>
      </w:r>
      <w:r>
        <w:rPr>
          <w:rFonts w:ascii="Times New Roman" w:hAnsi="Times New Roman"/>
        </w:rPr>
        <w:t>4</w:t>
      </w:r>
      <w:r w:rsidRPr="005853C9">
        <w:rPr>
          <w:rFonts w:ascii="Times New Roman" w:hAnsi="Times New Roman"/>
        </w:rPr>
        <w:t xml:space="preserve"> meetings of the American Society of Criminology.</w:t>
      </w:r>
    </w:p>
    <w:p w:rsidR="005853C9" w:rsidRPr="005853C9" w:rsidRDefault="005853C9" w:rsidP="005853C9">
      <w:pPr>
        <w:rPr>
          <w:rFonts w:ascii="Times New Roman" w:hAnsi="Times New Roman"/>
        </w:rPr>
      </w:pPr>
    </w:p>
    <w:p w:rsidR="005853C9" w:rsidRPr="005853C9" w:rsidRDefault="005853C9" w:rsidP="005853C9">
      <w:pPr>
        <w:rPr>
          <w:rFonts w:ascii="Times New Roman" w:hAnsi="Times New Roman"/>
        </w:rPr>
      </w:pPr>
      <w:r w:rsidRPr="005853C9">
        <w:rPr>
          <w:rFonts w:ascii="Times New Roman" w:hAnsi="Times New Roman"/>
        </w:rPr>
        <w:t xml:space="preserve">Egan, Emily, and Carter Hay. Moderating </w:t>
      </w:r>
      <w:r>
        <w:rPr>
          <w:rFonts w:ascii="Times New Roman" w:hAnsi="Times New Roman"/>
        </w:rPr>
        <w:t>e</w:t>
      </w:r>
      <w:r w:rsidRPr="005853C9">
        <w:rPr>
          <w:rFonts w:ascii="Times New Roman" w:hAnsi="Times New Roman"/>
        </w:rPr>
        <w:t xml:space="preserve">ffects of </w:t>
      </w:r>
      <w:r>
        <w:rPr>
          <w:rFonts w:ascii="Times New Roman" w:hAnsi="Times New Roman"/>
        </w:rPr>
        <w:t>a</w:t>
      </w:r>
      <w:r w:rsidRPr="005853C9">
        <w:rPr>
          <w:rFonts w:ascii="Times New Roman" w:hAnsi="Times New Roman"/>
        </w:rPr>
        <w:t xml:space="preserve">ttachments on </w:t>
      </w:r>
      <w:r>
        <w:rPr>
          <w:rFonts w:ascii="Times New Roman" w:hAnsi="Times New Roman"/>
        </w:rPr>
        <w:t>t</w:t>
      </w:r>
      <w:r w:rsidRPr="005853C9">
        <w:rPr>
          <w:rFonts w:ascii="Times New Roman" w:hAnsi="Times New Roman"/>
        </w:rPr>
        <w:t>ruancy. Presented at the 202</w:t>
      </w:r>
      <w:r>
        <w:rPr>
          <w:rFonts w:ascii="Times New Roman" w:hAnsi="Times New Roman"/>
        </w:rPr>
        <w:t>4</w:t>
      </w:r>
      <w:r w:rsidRPr="005853C9">
        <w:rPr>
          <w:rFonts w:ascii="Times New Roman" w:hAnsi="Times New Roman"/>
        </w:rPr>
        <w:t xml:space="preserve"> meetings of the American Society of Criminology.</w:t>
      </w:r>
    </w:p>
    <w:p w:rsidR="005853C9" w:rsidRDefault="005853C9" w:rsidP="005841D9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5841D9" w:rsidRPr="00C47A44" w:rsidRDefault="005841D9" w:rsidP="005841D9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>Hargrove, Emily, and Carter Hay. Saved by the teacher: Examining the criminal propensity-suspension link and the impact of school bonds. Presented at the 2023 meetings of the American Society of Criminology.</w:t>
      </w:r>
    </w:p>
    <w:p w:rsidR="005841D9" w:rsidRPr="00C47A44" w:rsidRDefault="005841D9" w:rsidP="005841D9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5841D9" w:rsidRPr="00C47A44" w:rsidRDefault="005841D9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>Judd, Jacob, and Carter Hay. Directly measuring self-control interest and ability: A vignette approach. Presented at the 2023 meetings of the American Society of Criminology.</w:t>
      </w:r>
    </w:p>
    <w:p w:rsidR="005841D9" w:rsidRPr="00C47A44" w:rsidRDefault="005841D9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957598" w:rsidRPr="00C47A44" w:rsidRDefault="00957598" w:rsidP="00957598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>Carter Hay. Psychological reductionism and advancing self-control theorizing on crime. Presentation to the University of Iowa Department of Sociology and Criminology.</w:t>
      </w:r>
    </w:p>
    <w:p w:rsidR="00A86574" w:rsidRPr="00C47A44" w:rsidRDefault="00A86574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A86574" w:rsidRPr="00C47A44" w:rsidRDefault="00A86574" w:rsidP="00176F8D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 xml:space="preserve">Ryan Meldrum, Brian Stults, Carter Hay, Poco </w:t>
      </w:r>
      <w:proofErr w:type="spellStart"/>
      <w:r w:rsidRPr="00C47A44">
        <w:rPr>
          <w:rFonts w:ascii="Times New Roman" w:hAnsi="Times New Roman"/>
          <w:sz w:val="24"/>
          <w:szCs w:val="24"/>
        </w:rPr>
        <w:t>Kernsmith</w:t>
      </w:r>
      <w:proofErr w:type="spellEnd"/>
      <w:r w:rsidRPr="00C47A44">
        <w:rPr>
          <w:rFonts w:ascii="Times New Roman" w:hAnsi="Times New Roman"/>
          <w:sz w:val="24"/>
          <w:szCs w:val="24"/>
        </w:rPr>
        <w:t xml:space="preserve">, and Joanne Smith-Darden. </w:t>
      </w:r>
      <w:r w:rsidRPr="00C47A44">
        <w:rPr>
          <w:rFonts w:ascii="Times New Roman" w:hAnsi="Times New Roman"/>
          <w:color w:val="333333"/>
          <w:sz w:val="24"/>
          <w:szCs w:val="24"/>
        </w:rPr>
        <w:t>ACEs, Developmental Differences in Impulse Control and Sensation Seeking, and Delinquency: A Prospective Multi-Cohort Study.</w:t>
      </w:r>
      <w:r w:rsidRPr="00C47A44">
        <w:rPr>
          <w:rFonts w:ascii="Times New Roman" w:hAnsi="Times New Roman"/>
          <w:color w:val="333333"/>
          <w:szCs w:val="24"/>
        </w:rPr>
        <w:t xml:space="preserve"> </w:t>
      </w:r>
      <w:r w:rsidRPr="00C47A44">
        <w:rPr>
          <w:rFonts w:ascii="Times New Roman" w:hAnsi="Times New Roman"/>
          <w:sz w:val="24"/>
          <w:szCs w:val="24"/>
        </w:rPr>
        <w:t>Presented at the 2022 meetings of the American Society of Criminology.</w:t>
      </w:r>
    </w:p>
    <w:p w:rsidR="00A86574" w:rsidRPr="00C47A44" w:rsidRDefault="00A86574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A86574" w:rsidRPr="00C47A44" w:rsidRDefault="00A86574" w:rsidP="00A86574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 xml:space="preserve">Emily Hargrove, Carter Hay, Ryan Meldrum, and Brian Stults. </w:t>
      </w:r>
      <w:r w:rsidRPr="00C47A44">
        <w:rPr>
          <w:rFonts w:ascii="Times New Roman" w:hAnsi="Times New Roman"/>
          <w:color w:val="333333"/>
          <w:sz w:val="24"/>
          <w:szCs w:val="24"/>
        </w:rPr>
        <w:t>Sleep Duration as a Mediator of Key Risk Factors for Substance Use</w:t>
      </w:r>
      <w:r w:rsidRPr="00C47A44">
        <w:rPr>
          <w:rFonts w:ascii="Times New Roman" w:hAnsi="Times New Roman"/>
          <w:i/>
          <w:color w:val="333333"/>
          <w:sz w:val="24"/>
          <w:szCs w:val="24"/>
        </w:rPr>
        <w:t xml:space="preserve">. </w:t>
      </w:r>
      <w:r w:rsidRPr="00C47A44">
        <w:rPr>
          <w:rFonts w:ascii="Times New Roman" w:hAnsi="Times New Roman"/>
          <w:sz w:val="24"/>
          <w:szCs w:val="24"/>
        </w:rPr>
        <w:t>Presented at the 2022 meetings of the American Society of Criminology.</w:t>
      </w:r>
    </w:p>
    <w:p w:rsidR="00A86574" w:rsidRPr="00C47A44" w:rsidRDefault="00A86574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3260A6" w:rsidRPr="00C47A44" w:rsidRDefault="003260A6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>Carter Hay. Charles Tittle: Contributions to measurement and theory testing. Presented at the 2021 meetings of the American Society of Criminology.</w:t>
      </w:r>
    </w:p>
    <w:p w:rsidR="003260A6" w:rsidRPr="00C47A44" w:rsidRDefault="003260A6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BB324F" w:rsidRPr="00C47A44" w:rsidRDefault="00BB324F" w:rsidP="003260A6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 xml:space="preserve">Carter Hay, Brian Stults, Jennifer </w:t>
      </w:r>
      <w:proofErr w:type="spellStart"/>
      <w:r w:rsidRPr="00C47A44">
        <w:rPr>
          <w:rFonts w:ascii="Times New Roman" w:hAnsi="Times New Roman"/>
          <w:sz w:val="24"/>
          <w:szCs w:val="24"/>
        </w:rPr>
        <w:t>Copp</w:t>
      </w:r>
      <w:proofErr w:type="spellEnd"/>
      <w:r w:rsidRPr="00C47A44">
        <w:rPr>
          <w:rFonts w:ascii="Times New Roman" w:hAnsi="Times New Roman"/>
          <w:sz w:val="24"/>
          <w:szCs w:val="24"/>
        </w:rPr>
        <w:t>, Brae Young, and Tiffaney Tomlinson. The implications of race for assessing risk and predicting reoffending. Presented at the 2019 meetings of the American Society of Criminology.</w:t>
      </w:r>
    </w:p>
    <w:p w:rsidR="00BB324F" w:rsidRPr="00C47A44" w:rsidRDefault="00BB324F" w:rsidP="00FB4C70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p w:rsidR="00FB4C70" w:rsidRPr="00C47A44" w:rsidRDefault="00FB4C70" w:rsidP="00FB4C70">
      <w:pPr>
        <w:pStyle w:val="BodyTextIndent2"/>
        <w:widowControl w:val="0"/>
        <w:ind w:left="0" w:firstLine="0"/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 xml:space="preserve">Carter Hay, Jennifer </w:t>
      </w:r>
      <w:proofErr w:type="spellStart"/>
      <w:r w:rsidRPr="00C47A44">
        <w:rPr>
          <w:rFonts w:ascii="Times New Roman" w:hAnsi="Times New Roman"/>
          <w:sz w:val="24"/>
          <w:szCs w:val="24"/>
        </w:rPr>
        <w:t>Copp</w:t>
      </w:r>
      <w:proofErr w:type="spellEnd"/>
      <w:r w:rsidRPr="00C47A44">
        <w:rPr>
          <w:rFonts w:ascii="Times New Roman" w:hAnsi="Times New Roman"/>
          <w:sz w:val="24"/>
          <w:szCs w:val="24"/>
        </w:rPr>
        <w:t>, Brian Stults, Brae Young, and Tiffaney Tomlinson. Improving risk to reoffend predictions in Florida juvenile justice. Presented at the 2018 meetings of the American Society of Criminology.</w:t>
      </w:r>
    </w:p>
    <w:p w:rsidR="00FB4C70" w:rsidRPr="00C47A44" w:rsidRDefault="00FB4C70" w:rsidP="00512721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512721" w:rsidRPr="00C47A44" w:rsidRDefault="00512721" w:rsidP="00512721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lastRenderedPageBreak/>
        <w:t>Hay, Carter, Brae Campion</w:t>
      </w:r>
      <w:r w:rsidR="005C6DBB" w:rsidRPr="00C47A44">
        <w:rPr>
          <w:rFonts w:ascii="Times New Roman" w:hAnsi="Times New Roman"/>
          <w:sz w:val="24"/>
        </w:rPr>
        <w:t xml:space="preserve"> Young</w:t>
      </w:r>
      <w:r w:rsidRPr="00C47A44">
        <w:rPr>
          <w:rFonts w:ascii="Times New Roman" w:hAnsi="Times New Roman"/>
          <w:sz w:val="24"/>
        </w:rPr>
        <w:t>, and Alex Widdowson. Treatment quality and behavioral change among incarcerated juvenile offenders. Presented at the 2017 meetings of the American Society of Criminology.</w:t>
      </w:r>
    </w:p>
    <w:p w:rsidR="00512721" w:rsidRPr="00C47A44" w:rsidRDefault="00512721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512721" w:rsidRPr="00C47A44" w:rsidRDefault="00512721" w:rsidP="00512721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Young, Brae Campion, and Carter Hay. Family relationships among incarcerated juvenile offenders. Presented at the 2017 meetings of the American Society of Criminology.</w:t>
      </w:r>
    </w:p>
    <w:p w:rsidR="00512721" w:rsidRPr="00C47A44" w:rsidRDefault="00512721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512721" w:rsidRPr="00C47A44" w:rsidRDefault="00512721" w:rsidP="00512721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Widdowson, Alex, and Carter Hay. Romantic relationships and criminal desistance. Presented at the 2017 meetings of the American Society of Criminology.</w:t>
      </w:r>
    </w:p>
    <w:p w:rsidR="00512721" w:rsidRPr="00C47A44" w:rsidRDefault="00512721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512721" w:rsidRPr="00C47A44" w:rsidRDefault="00512721" w:rsidP="00512721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Hernandez, Jorge, Brian Stults, and Carter Hay. Low self-control, social learning, and delinquency. Presented at the 2017 meetings of the American Society of Criminology.</w:t>
      </w:r>
    </w:p>
    <w:p w:rsidR="00512721" w:rsidRPr="00C47A44" w:rsidRDefault="00512721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512721" w:rsidRPr="00C47A44" w:rsidRDefault="00512721" w:rsidP="00512721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Kim, </w:t>
      </w:r>
      <w:proofErr w:type="spellStart"/>
      <w:r w:rsidRPr="00C47A44">
        <w:rPr>
          <w:rFonts w:ascii="Times New Roman" w:hAnsi="Times New Roman"/>
          <w:sz w:val="24"/>
        </w:rPr>
        <w:t>Joonggon</w:t>
      </w:r>
      <w:proofErr w:type="spellEnd"/>
      <w:r w:rsidRPr="00C47A44">
        <w:rPr>
          <w:rFonts w:ascii="Times New Roman" w:hAnsi="Times New Roman"/>
          <w:sz w:val="24"/>
        </w:rPr>
        <w:t xml:space="preserve">, Sonja </w:t>
      </w:r>
      <w:proofErr w:type="spellStart"/>
      <w:r w:rsidRPr="00C47A44">
        <w:rPr>
          <w:rFonts w:ascii="Times New Roman" w:hAnsi="Times New Roman"/>
          <w:sz w:val="24"/>
        </w:rPr>
        <w:t>Siennick</w:t>
      </w:r>
      <w:proofErr w:type="spellEnd"/>
      <w:r w:rsidRPr="00C47A44">
        <w:rPr>
          <w:rFonts w:ascii="Times New Roman" w:hAnsi="Times New Roman"/>
          <w:sz w:val="24"/>
        </w:rPr>
        <w:t>, and Carter Hay. The impact of strain on self-control. Presented at the 2017 meetings of the American Society of Criminology.</w:t>
      </w:r>
    </w:p>
    <w:p w:rsidR="00512721" w:rsidRPr="00C47A44" w:rsidRDefault="00512721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163A56" w:rsidRPr="00C47A44" w:rsidRDefault="00163A56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Hay, Carter</w:t>
      </w:r>
      <w:r w:rsidR="00474D9A" w:rsidRPr="00C47A44">
        <w:rPr>
          <w:rFonts w:ascii="Times New Roman" w:hAnsi="Times New Roman"/>
          <w:sz w:val="24"/>
        </w:rPr>
        <w:t xml:space="preserve">, and Samantha </w:t>
      </w:r>
      <w:proofErr w:type="spellStart"/>
      <w:r w:rsidR="00474D9A" w:rsidRPr="00C47A44">
        <w:rPr>
          <w:rFonts w:ascii="Times New Roman" w:hAnsi="Times New Roman"/>
          <w:sz w:val="24"/>
        </w:rPr>
        <w:t>Ladwig</w:t>
      </w:r>
      <w:proofErr w:type="spellEnd"/>
      <w:r w:rsidRPr="00C47A44">
        <w:rPr>
          <w:rFonts w:ascii="Times New Roman" w:hAnsi="Times New Roman"/>
          <w:sz w:val="24"/>
        </w:rPr>
        <w:t xml:space="preserve">. “Tracing the contours of recent juvenile justice reform in Florida.” </w:t>
      </w:r>
      <w:r w:rsidR="00474D9A" w:rsidRPr="00C47A44">
        <w:rPr>
          <w:rFonts w:ascii="Times New Roman" w:hAnsi="Times New Roman"/>
          <w:sz w:val="24"/>
        </w:rPr>
        <w:t>Presented at the 2015 meetings of the American Society of Criminology.</w:t>
      </w:r>
    </w:p>
    <w:p w:rsidR="00163A56" w:rsidRPr="00C47A44" w:rsidRDefault="00163A56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987AB7" w:rsidRPr="00C47A44" w:rsidRDefault="00987AB7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Hay, Carter. “Eating, Drinking, and Sleeping: Implications for Self-Control.” Presented at the 2014 meetings of the American Society of Criminology.</w:t>
      </w:r>
    </w:p>
    <w:p w:rsidR="00987AB7" w:rsidRPr="00C47A44" w:rsidRDefault="00987AB7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761B54" w:rsidRPr="00C47A44" w:rsidRDefault="00761B54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Widdowson, Alex, Sonja </w:t>
      </w:r>
      <w:proofErr w:type="spellStart"/>
      <w:r w:rsidRPr="00C47A44">
        <w:rPr>
          <w:rFonts w:ascii="Times New Roman" w:hAnsi="Times New Roman"/>
          <w:sz w:val="24"/>
        </w:rPr>
        <w:t>Siennick</w:t>
      </w:r>
      <w:proofErr w:type="spellEnd"/>
      <w:r w:rsidRPr="00C47A44">
        <w:rPr>
          <w:rFonts w:ascii="Times New Roman" w:hAnsi="Times New Roman"/>
          <w:sz w:val="24"/>
        </w:rPr>
        <w:t>, and Carter Hay. “Delinquency and Educational Attainment: Considering the Role of Advance Placement Coursework.” Presented at the 2013 meetings of the American Society of Criminology.</w:t>
      </w:r>
    </w:p>
    <w:p w:rsidR="00761B54" w:rsidRPr="00C47A44" w:rsidRDefault="00761B54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761B54" w:rsidRPr="00C47A44" w:rsidRDefault="00761B54" w:rsidP="00761B54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Hay, Carter, and Alex Widdowson. “Changes in Risk and Protective Factors among Incarcerated Juveniles in Florida.” Presented at the 2013 meetings of the American Society of Criminology.</w:t>
      </w:r>
    </w:p>
    <w:p w:rsidR="00761B54" w:rsidRPr="00C47A44" w:rsidRDefault="00761B54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Burkes, </w:t>
      </w:r>
      <w:proofErr w:type="spellStart"/>
      <w:r w:rsidRPr="00C47A44">
        <w:rPr>
          <w:rFonts w:ascii="Times New Roman" w:hAnsi="Times New Roman"/>
          <w:sz w:val="24"/>
        </w:rPr>
        <w:t>Kaleena</w:t>
      </w:r>
      <w:proofErr w:type="spellEnd"/>
      <w:r w:rsidRPr="00C47A44">
        <w:rPr>
          <w:rFonts w:ascii="Times New Roman" w:hAnsi="Times New Roman"/>
          <w:sz w:val="24"/>
        </w:rPr>
        <w:t xml:space="preserve">, William Bales, and Carter Hay. “The Impact of Marriage and Employment on Prisoner Reentry Outcomes.” </w:t>
      </w:r>
      <w:r w:rsidR="00761B54" w:rsidRPr="00C47A44">
        <w:rPr>
          <w:rFonts w:ascii="Times New Roman" w:hAnsi="Times New Roman"/>
          <w:sz w:val="24"/>
        </w:rPr>
        <w:t>Presented</w:t>
      </w:r>
      <w:r w:rsidRPr="00C47A44">
        <w:rPr>
          <w:rFonts w:ascii="Times New Roman" w:hAnsi="Times New Roman"/>
          <w:sz w:val="24"/>
        </w:rPr>
        <w:t xml:space="preserve"> at the 2012 meetings of the American Society of Criminology.</w:t>
      </w: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Widdowson, Alex, Carter Hay, Ryan Meldrum, and Alex Piquero. “Early problem behavior and later delinquency: Considering the role of the family,” presented at the 2011 meetings of the American Society of Criminology.</w:t>
      </w:r>
    </w:p>
    <w:p w:rsidR="002E6C3D" w:rsidRPr="00C47A44" w:rsidRDefault="002E6C3D" w:rsidP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 </w:t>
      </w: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Hay, Carter, Ryan C. Meldrum, and Jacob T. N. Young. Once Gained, Never Lost? Examining Longitudinal Losses in Self-Control,” presented at the 2011 meetings of the American Society of Criminology. </w:t>
      </w:r>
    </w:p>
    <w:p w:rsidR="002E6C3D" w:rsidRPr="00C47A44" w:rsidRDefault="002E6C3D" w:rsidP="002E6C3D">
      <w:pPr>
        <w:rPr>
          <w:rFonts w:ascii="Times New Roman" w:hAnsi="Times New Roman"/>
        </w:rPr>
      </w:pP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Hay, Carter, and Emily </w:t>
      </w:r>
      <w:proofErr w:type="spellStart"/>
      <w:r w:rsidRPr="00C47A44">
        <w:rPr>
          <w:rFonts w:ascii="Times New Roman" w:hAnsi="Times New Roman"/>
          <w:sz w:val="24"/>
        </w:rPr>
        <w:t>Ciaravolo</w:t>
      </w:r>
      <w:proofErr w:type="spellEnd"/>
      <w:r w:rsidRPr="00C47A44">
        <w:rPr>
          <w:rFonts w:ascii="Times New Roman" w:hAnsi="Times New Roman"/>
          <w:sz w:val="24"/>
        </w:rPr>
        <w:t xml:space="preserve">. “Suppressing the Harmful of Effects of Key Risk Factors: </w:t>
      </w:r>
      <w:r w:rsidRPr="00C47A44">
        <w:rPr>
          <w:rFonts w:ascii="Times New Roman" w:hAnsi="Times New Roman"/>
          <w:color w:val="auto"/>
          <w:sz w:val="24"/>
          <w:szCs w:val="28"/>
        </w:rPr>
        <w:t xml:space="preserve">Results from the Children at Risk Experimental Intervention,” </w:t>
      </w:r>
      <w:r w:rsidRPr="00C47A44">
        <w:rPr>
          <w:rFonts w:ascii="Times New Roman" w:hAnsi="Times New Roman"/>
          <w:sz w:val="24"/>
        </w:rPr>
        <w:t>presented at the 2010 meetings of the American Society of Criminology.</w:t>
      </w:r>
    </w:p>
    <w:p w:rsidR="002E6C3D" w:rsidRPr="00C47A44" w:rsidRDefault="002E6C3D" w:rsidP="002E6C3D">
      <w:pPr>
        <w:pStyle w:val="BodyTextIndent2"/>
        <w:widowControl w:val="0"/>
        <w:ind w:left="0" w:firstLine="0"/>
        <w:rPr>
          <w:rFonts w:ascii="Times New Roman" w:hAnsi="Times New Roman"/>
        </w:rPr>
      </w:pPr>
    </w:p>
    <w:p w:rsidR="002E6C3D" w:rsidRPr="00C47A44" w:rsidRDefault="002E6C3D" w:rsidP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lastRenderedPageBreak/>
        <w:t xml:space="preserve">Hay, Carter, Xia Wang, Emily </w:t>
      </w:r>
      <w:proofErr w:type="spellStart"/>
      <w:r w:rsidRPr="00C47A44">
        <w:rPr>
          <w:rFonts w:ascii="Times New Roman" w:hAnsi="Times New Roman"/>
        </w:rPr>
        <w:t>Ciaravolo</w:t>
      </w:r>
      <w:proofErr w:type="spellEnd"/>
      <w:r w:rsidRPr="00C47A44">
        <w:rPr>
          <w:rFonts w:ascii="Times New Roman" w:hAnsi="Times New Roman"/>
        </w:rPr>
        <w:t xml:space="preserve">, and Ryan Meldrum. “Identifying the Variables that Mediate the Effects of a Comprehensive Prevention Program on Delinquency,” presented at the 2009 meetings of the American Society of Criminology. </w:t>
      </w:r>
    </w:p>
    <w:p w:rsidR="002E6C3D" w:rsidRPr="00C47A44" w:rsidRDefault="002E6C3D" w:rsidP="002E6C3D">
      <w:pPr>
        <w:rPr>
          <w:rFonts w:ascii="Times New Roman" w:hAnsi="Times New Roman"/>
        </w:rPr>
      </w:pPr>
    </w:p>
    <w:p w:rsidR="002E6C3D" w:rsidRPr="00C47A44" w:rsidRDefault="002E6C3D" w:rsidP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Hay, Carter, Ryan Meldrum, Emily </w:t>
      </w:r>
      <w:proofErr w:type="spellStart"/>
      <w:r w:rsidRPr="00C47A44">
        <w:rPr>
          <w:rFonts w:ascii="Times New Roman" w:hAnsi="Times New Roman"/>
        </w:rPr>
        <w:t>Ciaravolo</w:t>
      </w:r>
      <w:proofErr w:type="spellEnd"/>
      <w:r w:rsidRPr="00C47A44">
        <w:rPr>
          <w:rFonts w:ascii="Times New Roman" w:hAnsi="Times New Roman"/>
        </w:rPr>
        <w:t>, and Walter Forrest. “The Malleability of Self-Control in Adolescence: Considering the Effects of an Intervention Program,” presented at the 2008 meetings of the American Society of Criminology.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Invited participant for “Author Meets Critic: </w:t>
      </w:r>
      <w:r w:rsidRPr="00C47A44">
        <w:rPr>
          <w:rFonts w:ascii="Times New Roman" w:hAnsi="Times New Roman"/>
          <w:i/>
          <w:sz w:val="24"/>
        </w:rPr>
        <w:t xml:space="preserve">Saving Children from a Life of Crime: Early Risk Factors and Effective Intervention </w:t>
      </w:r>
      <w:r w:rsidRPr="00C47A44">
        <w:rPr>
          <w:rFonts w:ascii="Times New Roman" w:hAnsi="Times New Roman"/>
          <w:sz w:val="24"/>
        </w:rPr>
        <w:t>(by David Farrington and Brandon Welsh),” at the 2007 meetings of the American Society of Criminology.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 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Forrest, Walter, and Carter Hay. “Does Self-Control Mediate the Effects of Life-Course Transitions on Desistance from Crime?,” presented at the 2007 meetings of the American Society of Criminology.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Wang, Xia, and Carter Hay. “The Impact of Social Context on the Relationship between Individuals’ Criminal Propensity and Recidivism,” presented at the 2007 meetings of the American Society of Criminology.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Hay, Carter, and Walter Forrest. “Self-Control and Social Context: Toward a More Conditional View of the Relationship between Self-Control and Crime,” presented at the 2006 meetings of the American Society of Criminology.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Meldrum, Ryan, and Carter Hay. “Prison Pains as Prison Strains: Applying General Strain Theory to the Prison Environment,” presented at the 2006 meetings of the American Society of Criminology.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Hay, Carter, and Walter Forrest. “The Development of Self-Control: Examining Self-Control Theory’s Stability Thesis,” presented at the 2006 meetings of the American Society of Criminology.</w:t>
      </w: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Hay, Carter, Walter Forrest, and Edward Fortson. “Considering the Etiology and Stability of Low Self-Control,” presented at the 2005 meetings of the American Society of Criminology. </w:t>
      </w:r>
    </w:p>
    <w:p w:rsidR="002E6C3D" w:rsidRPr="00C47A44" w:rsidRDefault="002E6C3D">
      <w:pPr>
        <w:pStyle w:val="BodyText"/>
        <w:tabs>
          <w:tab w:val="left" w:pos="0"/>
        </w:tabs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"/>
        <w:tabs>
          <w:tab w:val="left" w:pos="0"/>
        </w:tabs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Hay, Carter, Edward Fortson, </w:t>
      </w:r>
      <w:proofErr w:type="spellStart"/>
      <w:r w:rsidRPr="00C47A44">
        <w:rPr>
          <w:rFonts w:ascii="Times New Roman" w:hAnsi="Times New Roman"/>
          <w:sz w:val="24"/>
        </w:rPr>
        <w:t>Dusten</w:t>
      </w:r>
      <w:proofErr w:type="spellEnd"/>
      <w:r w:rsidRPr="00C47A44">
        <w:rPr>
          <w:rFonts w:ascii="Times New Roman" w:hAnsi="Times New Roman"/>
          <w:sz w:val="24"/>
        </w:rPr>
        <w:t xml:space="preserve"> </w:t>
      </w:r>
      <w:proofErr w:type="spellStart"/>
      <w:r w:rsidRPr="00C47A44">
        <w:rPr>
          <w:rFonts w:ascii="Times New Roman" w:hAnsi="Times New Roman"/>
          <w:sz w:val="24"/>
        </w:rPr>
        <w:t>Hollist</w:t>
      </w:r>
      <w:proofErr w:type="spellEnd"/>
      <w:r w:rsidRPr="00C47A44">
        <w:rPr>
          <w:rFonts w:ascii="Times New Roman" w:hAnsi="Times New Roman"/>
          <w:sz w:val="24"/>
        </w:rPr>
        <w:t xml:space="preserve">, and Irshad </w:t>
      </w:r>
      <w:proofErr w:type="spellStart"/>
      <w:r w:rsidRPr="00C47A44">
        <w:rPr>
          <w:rFonts w:ascii="Times New Roman" w:hAnsi="Times New Roman"/>
          <w:sz w:val="24"/>
        </w:rPr>
        <w:t>Altheimer</w:t>
      </w:r>
      <w:proofErr w:type="spellEnd"/>
      <w:r w:rsidRPr="00C47A44">
        <w:rPr>
          <w:rFonts w:ascii="Times New Roman" w:hAnsi="Times New Roman"/>
          <w:sz w:val="24"/>
        </w:rPr>
        <w:t>. “Considering the Criminogenic Effects of Family- and Community-Level Poverty,” presented at the 2004 meetings of the American Society of Criminology.</w:t>
      </w:r>
    </w:p>
    <w:p w:rsidR="002E6C3D" w:rsidRPr="00C47A44" w:rsidRDefault="002E6C3D">
      <w:pPr>
        <w:pStyle w:val="BodyText"/>
        <w:tabs>
          <w:tab w:val="left" w:pos="0"/>
        </w:tabs>
        <w:rPr>
          <w:rFonts w:ascii="Times New Roman" w:hAnsi="Times New Roman"/>
          <w:sz w:val="24"/>
        </w:rPr>
      </w:pPr>
    </w:p>
    <w:p w:rsidR="002E6C3D" w:rsidRPr="00C47A44" w:rsidRDefault="002E6C3D">
      <w:pPr>
        <w:pStyle w:val="BodyText"/>
        <w:tabs>
          <w:tab w:val="left" w:pos="0"/>
        </w:tabs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Hay, Carter, Amber Cleverly, Michelle Evans, Katie </w:t>
      </w:r>
      <w:proofErr w:type="spellStart"/>
      <w:r w:rsidRPr="00C47A44">
        <w:rPr>
          <w:rFonts w:ascii="Times New Roman" w:hAnsi="Times New Roman"/>
          <w:sz w:val="24"/>
        </w:rPr>
        <w:t>Evermann-Druffel</w:t>
      </w:r>
      <w:proofErr w:type="spellEnd"/>
      <w:r w:rsidRPr="00C47A44">
        <w:rPr>
          <w:rFonts w:ascii="Times New Roman" w:hAnsi="Times New Roman"/>
          <w:sz w:val="24"/>
        </w:rPr>
        <w:t>, and Jessica Throop. “Peer Abuse, Family Attachment, and Delinquency,” presented at the 2003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 xml:space="preserve">Hay, Carter, Irshad </w:t>
      </w:r>
      <w:proofErr w:type="spellStart"/>
      <w:r w:rsidRPr="00C47A44">
        <w:rPr>
          <w:rFonts w:ascii="Times New Roman" w:hAnsi="Times New Roman"/>
          <w:sz w:val="24"/>
        </w:rPr>
        <w:t>Altheimer</w:t>
      </w:r>
      <w:proofErr w:type="spellEnd"/>
      <w:r w:rsidRPr="00C47A44">
        <w:rPr>
          <w:rFonts w:ascii="Times New Roman" w:hAnsi="Times New Roman"/>
          <w:sz w:val="24"/>
        </w:rPr>
        <w:t xml:space="preserve">, Edward Fortson, </w:t>
      </w:r>
      <w:proofErr w:type="spellStart"/>
      <w:r w:rsidRPr="00C47A44">
        <w:rPr>
          <w:rFonts w:ascii="Times New Roman" w:hAnsi="Times New Roman"/>
          <w:sz w:val="24"/>
        </w:rPr>
        <w:t>Dusten</w:t>
      </w:r>
      <w:proofErr w:type="spellEnd"/>
      <w:r w:rsidRPr="00C47A44">
        <w:rPr>
          <w:rFonts w:ascii="Times New Roman" w:hAnsi="Times New Roman"/>
          <w:sz w:val="24"/>
        </w:rPr>
        <w:t xml:space="preserve"> </w:t>
      </w:r>
      <w:proofErr w:type="spellStart"/>
      <w:r w:rsidRPr="00C47A44">
        <w:rPr>
          <w:rFonts w:ascii="Times New Roman" w:hAnsi="Times New Roman"/>
          <w:sz w:val="24"/>
        </w:rPr>
        <w:t>Hollist</w:t>
      </w:r>
      <w:proofErr w:type="spellEnd"/>
      <w:r w:rsidRPr="00C47A44">
        <w:rPr>
          <w:rFonts w:ascii="Times New Roman" w:hAnsi="Times New Roman"/>
          <w:sz w:val="24"/>
        </w:rPr>
        <w:t xml:space="preserve">, and Lonnie </w:t>
      </w:r>
      <w:proofErr w:type="spellStart"/>
      <w:r w:rsidRPr="00C47A44">
        <w:rPr>
          <w:rFonts w:ascii="Times New Roman" w:hAnsi="Times New Roman"/>
          <w:sz w:val="24"/>
        </w:rPr>
        <w:t>Schaible</w:t>
      </w:r>
      <w:proofErr w:type="spellEnd"/>
      <w:r w:rsidRPr="00C47A44">
        <w:rPr>
          <w:rFonts w:ascii="Times New Roman" w:hAnsi="Times New Roman"/>
          <w:sz w:val="24"/>
        </w:rPr>
        <w:t>. “The Effects of Family- and Community-Level Poverty on Juvenile Delinquency,” presented at the 2002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Hay, Carter, Amber Cleverly, Michelle Evans, Katie </w:t>
      </w:r>
      <w:proofErr w:type="spellStart"/>
      <w:r w:rsidRPr="00C47A44">
        <w:rPr>
          <w:rFonts w:ascii="Times New Roman" w:hAnsi="Times New Roman"/>
        </w:rPr>
        <w:t>Evermann-Druffel</w:t>
      </w:r>
      <w:proofErr w:type="spellEnd"/>
      <w:r w:rsidRPr="00C47A44">
        <w:rPr>
          <w:rFonts w:ascii="Times New Roman" w:hAnsi="Times New Roman"/>
        </w:rPr>
        <w:t xml:space="preserve">, and Jessica Throop. “Has </w:t>
      </w:r>
      <w:r w:rsidRPr="00C47A44">
        <w:rPr>
          <w:rFonts w:ascii="Times New Roman" w:hAnsi="Times New Roman"/>
          <w:i/>
        </w:rPr>
        <w:t>Roe v. Wade</w:t>
      </w:r>
      <w:r w:rsidRPr="00C47A44">
        <w:rPr>
          <w:rFonts w:ascii="Times New Roman" w:hAnsi="Times New Roman"/>
        </w:rPr>
        <w:t xml:space="preserve"> Reduced U.S. Crime Rates? Examining the Longitudinal Effects of Unwanted Childbearing on Parenting and Criminal Behavior,” presented at the 2002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Hay, Carter, Edward Fortson, </w:t>
      </w:r>
      <w:proofErr w:type="spellStart"/>
      <w:r w:rsidRPr="00C47A44">
        <w:rPr>
          <w:rFonts w:ascii="Times New Roman" w:hAnsi="Times New Roman"/>
        </w:rPr>
        <w:t>Dusten</w:t>
      </w:r>
      <w:proofErr w:type="spellEnd"/>
      <w:r w:rsidRPr="00C47A44">
        <w:rPr>
          <w:rFonts w:ascii="Times New Roman" w:hAnsi="Times New Roman"/>
        </w:rPr>
        <w:t xml:space="preserve"> </w:t>
      </w:r>
      <w:proofErr w:type="spellStart"/>
      <w:r w:rsidRPr="00C47A44">
        <w:rPr>
          <w:rFonts w:ascii="Times New Roman" w:hAnsi="Times New Roman"/>
        </w:rPr>
        <w:t>Hollist</w:t>
      </w:r>
      <w:proofErr w:type="spellEnd"/>
      <w:r w:rsidRPr="00C47A44">
        <w:rPr>
          <w:rFonts w:ascii="Times New Roman" w:hAnsi="Times New Roman"/>
        </w:rPr>
        <w:t xml:space="preserve">, and Lonnie </w:t>
      </w:r>
      <w:proofErr w:type="spellStart"/>
      <w:r w:rsidRPr="00C47A44">
        <w:rPr>
          <w:rFonts w:ascii="Times New Roman" w:hAnsi="Times New Roman"/>
        </w:rPr>
        <w:t>Schaible</w:t>
      </w:r>
      <w:proofErr w:type="spellEnd"/>
      <w:r w:rsidRPr="00C47A44">
        <w:rPr>
          <w:rFonts w:ascii="Times New Roman" w:hAnsi="Times New Roman"/>
        </w:rPr>
        <w:t xml:space="preserve">. “The Community, the Family, and the Explanation of Juvenile Delinquency,” presented at the 2002 meetings of the American Sociological Association. 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pStyle w:val="BodyTextIndent2"/>
        <w:tabs>
          <w:tab w:val="left" w:pos="0"/>
        </w:tabs>
        <w:ind w:left="0" w:firstLine="0"/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Hay, Carter. “Toward an Elaborated (and More Powerful) Control Theory of Delinquency,” presented at the 2001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Hay, Carter. “Family Strain, Gender, and Delinquency: A Test of Agnew’s General Strain Theory,” presented at the 2000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 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Hay, Carter. “A Test of an Integrated Theory: Braithwaite’s Reintegrative Shaming Theory,” presented at the 1999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Hay, Carter. “Using General Strain Theory and Exposure to Harsh Parental Authority to Explain the Race-Crime Relationship,” presented at the 1998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Hay, Carter, and Nick </w:t>
      </w:r>
      <w:proofErr w:type="spellStart"/>
      <w:r w:rsidRPr="00C47A44">
        <w:rPr>
          <w:rFonts w:ascii="Times New Roman" w:hAnsi="Times New Roman"/>
        </w:rPr>
        <w:t>Mcree</w:t>
      </w:r>
      <w:proofErr w:type="spellEnd"/>
      <w:r w:rsidRPr="00C47A44">
        <w:rPr>
          <w:rFonts w:ascii="Times New Roman" w:hAnsi="Times New Roman"/>
        </w:rPr>
        <w:t>. “The Implications for Delinquency of the Maturity Gap, Early Physical Development, and Parental Control,” presented at the 1998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Hay, Carter. “Delinquency as One Dimension of Strain: Antagonism Toward External Controls,” presented at the 1997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Hay, Carter. “Toward Conceptual Clarification of Braithwaite’s Theory of Reintegrative Shaming,” presented at the 1996 meetings of the American Society of Criminology.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Hay, Carter. “Differential Association, Perceptions of Wrongfulness, and the Age Distribution of Delinquency,” presented at the 1996 meetings of the Southwestern Social Science Association.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  <w:b/>
        </w:rPr>
      </w:pPr>
    </w:p>
    <w:p w:rsidR="002E6C3D" w:rsidRPr="00C47A44" w:rsidRDefault="002E6C3D">
      <w:pPr>
        <w:pStyle w:val="Heading2"/>
        <w:rPr>
          <w:rFonts w:ascii="Times New Roman" w:hAnsi="Times New Roman"/>
          <w:smallCaps/>
          <w:sz w:val="28"/>
        </w:rPr>
      </w:pPr>
      <w:r w:rsidRPr="00C47A44">
        <w:rPr>
          <w:rFonts w:ascii="Times New Roman" w:hAnsi="Times New Roman"/>
          <w:smallCaps/>
          <w:sz w:val="28"/>
        </w:rPr>
        <w:t>Teaching Interests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>Criminological theory</w:t>
      </w:r>
    </w:p>
    <w:p w:rsidR="002E6C3D" w:rsidRPr="00C47A44" w:rsidRDefault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>Criminology and juvenile delinquency</w:t>
      </w:r>
    </w:p>
    <w:p w:rsidR="00AC6C3B" w:rsidRPr="00C47A44" w:rsidRDefault="00AC6C3B">
      <w:pPr>
        <w:rPr>
          <w:rFonts w:ascii="Times New Roman" w:hAnsi="Times New Roman"/>
        </w:rPr>
      </w:pPr>
      <w:r>
        <w:rPr>
          <w:rFonts w:ascii="Times New Roman" w:hAnsi="Times New Roman"/>
        </w:rPr>
        <w:t>Childhood trauma and implications for behavior and the justice system</w:t>
      </w:r>
    </w:p>
    <w:p w:rsidR="002E6C3D" w:rsidRPr="00C47A44" w:rsidRDefault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</w:rPr>
        <w:t>Professional development for graduate students in Criminology</w:t>
      </w:r>
    </w:p>
    <w:p w:rsidR="002E6C3D" w:rsidRPr="00C47A44" w:rsidRDefault="002E6C3D">
      <w:pPr>
        <w:rPr>
          <w:rFonts w:ascii="Times New Roman" w:hAnsi="Times New Roman"/>
        </w:rPr>
      </w:pPr>
    </w:p>
    <w:p w:rsidR="002E6C3D" w:rsidRPr="00C47A44" w:rsidRDefault="002E6C3D">
      <w:pPr>
        <w:pStyle w:val="Heading2"/>
        <w:rPr>
          <w:rFonts w:ascii="Times New Roman" w:hAnsi="Times New Roman"/>
          <w:smallCaps/>
          <w:sz w:val="28"/>
        </w:rPr>
      </w:pPr>
      <w:r w:rsidRPr="00C47A44">
        <w:rPr>
          <w:rFonts w:ascii="Times New Roman" w:hAnsi="Times New Roman"/>
          <w:smallCaps/>
          <w:sz w:val="28"/>
        </w:rPr>
        <w:t>Courses Taught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ab/>
      </w:r>
      <w:r w:rsidRPr="00C47A44">
        <w:rPr>
          <w:rFonts w:ascii="Times New Roman" w:hAnsi="Times New Roman"/>
        </w:rPr>
        <w:tab/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Criminology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lastRenderedPageBreak/>
        <w:t>Criminal and Delinquent Behavior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Juvenile Delinquency</w:t>
      </w:r>
      <w:r w:rsidRPr="00C47A44">
        <w:rPr>
          <w:rFonts w:ascii="Times New Roman" w:hAnsi="Times New Roman"/>
        </w:rPr>
        <w:tab/>
      </w:r>
      <w:r w:rsidRPr="00C47A44">
        <w:rPr>
          <w:rFonts w:ascii="Times New Roman" w:hAnsi="Times New Roman"/>
        </w:rPr>
        <w:tab/>
      </w:r>
      <w:r w:rsidRPr="00C47A44">
        <w:rPr>
          <w:rFonts w:ascii="Times New Roman" w:hAnsi="Times New Roman"/>
        </w:rPr>
        <w:tab/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Corrections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Introductory Sociology</w:t>
      </w:r>
    </w:p>
    <w:p w:rsidR="002F2A10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Demographic and Social Status Predictors of Criminal Behavior (graduate)</w:t>
      </w:r>
    </w:p>
    <w:p w:rsidR="002E6C3D" w:rsidRPr="00C47A44" w:rsidRDefault="002F2A10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Race, Ethnicity, Crime, and Justice (graduate)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Survey of Criminological Theories (graduate)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Advanced Seminar on Criminological Theory (graduate)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Professional Development in Criminology (graduate)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Proseminar in Criminology and Criminal Justice (graduate)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Adolescent Deviance (graduate)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pStyle w:val="Heading7"/>
        <w:rPr>
          <w:rFonts w:ascii="Times New Roman" w:hAnsi="Times New Roman"/>
        </w:rPr>
      </w:pPr>
      <w:r w:rsidRPr="00C47A44">
        <w:rPr>
          <w:rFonts w:ascii="Times New Roman" w:hAnsi="Times New Roman"/>
        </w:rPr>
        <w:t>Teaching Recognitions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  <w:b/>
        </w:rPr>
      </w:pP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Nominee for a University Teaching Award, Florida State University: 2006 (undergraduate), 2008 (graduate), 2010</w:t>
      </w:r>
      <w:r w:rsidR="007573DB" w:rsidRPr="00C47A44">
        <w:rPr>
          <w:rFonts w:ascii="Times New Roman" w:hAnsi="Times New Roman"/>
        </w:rPr>
        <w:t>-2011 (graduate)</w:t>
      </w:r>
      <w:r w:rsidR="00E2737D" w:rsidRPr="00C47A44">
        <w:rPr>
          <w:rFonts w:ascii="Times New Roman" w:hAnsi="Times New Roman"/>
        </w:rPr>
        <w:t>, 2013</w:t>
      </w:r>
      <w:r w:rsidR="008150FA" w:rsidRPr="00C47A44">
        <w:rPr>
          <w:rFonts w:ascii="Times New Roman" w:hAnsi="Times New Roman"/>
        </w:rPr>
        <w:t>-2019</w:t>
      </w:r>
      <w:r w:rsidR="00E2737D" w:rsidRPr="00C47A44">
        <w:rPr>
          <w:rFonts w:ascii="Times New Roman" w:hAnsi="Times New Roman"/>
        </w:rPr>
        <w:t xml:space="preserve"> (graduate).</w:t>
      </w: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360"/>
        </w:tabs>
        <w:rPr>
          <w:rFonts w:ascii="Times New Roman" w:hAnsi="Times New Roman"/>
          <w:b/>
        </w:rPr>
      </w:pPr>
      <w:r w:rsidRPr="00C47A44">
        <w:rPr>
          <w:rFonts w:ascii="Times New Roman" w:hAnsi="Times New Roman"/>
        </w:rPr>
        <w:t>The Louis N. Gray Graduate Student Advocate Award, awarded by the graduate students of the Washington State University Department of Sociology: 2001-2002.</w:t>
      </w:r>
    </w:p>
    <w:p w:rsidR="002E6C3D" w:rsidRPr="00C47A44" w:rsidRDefault="002E6C3D">
      <w:pPr>
        <w:pStyle w:val="Heading2"/>
        <w:rPr>
          <w:rFonts w:ascii="Times New Roman" w:hAnsi="Times New Roman"/>
          <w:smallCaps/>
          <w:sz w:val="26"/>
        </w:rPr>
      </w:pPr>
    </w:p>
    <w:p w:rsidR="002E6C3D" w:rsidRPr="00C47A44" w:rsidRDefault="002E6C3D">
      <w:pPr>
        <w:pStyle w:val="Heading2"/>
        <w:rPr>
          <w:rFonts w:ascii="Times New Roman" w:hAnsi="Times New Roman"/>
          <w:smallCaps/>
          <w:sz w:val="28"/>
        </w:rPr>
      </w:pPr>
      <w:r w:rsidRPr="00C47A44">
        <w:rPr>
          <w:rFonts w:ascii="Times New Roman" w:hAnsi="Times New Roman"/>
          <w:smallCaps/>
          <w:sz w:val="28"/>
        </w:rPr>
        <w:t>Professional Involvement</w:t>
      </w:r>
    </w:p>
    <w:p w:rsidR="002E6C3D" w:rsidRPr="00C47A44" w:rsidRDefault="002E6C3D">
      <w:pPr>
        <w:rPr>
          <w:rFonts w:ascii="Times New Roman" w:hAnsi="Times New Roman"/>
          <w:b/>
        </w:rPr>
      </w:pPr>
    </w:p>
    <w:p w:rsidR="00D3413B" w:rsidRPr="00C47A44" w:rsidRDefault="00F31700">
      <w:pPr>
        <w:rPr>
          <w:rFonts w:ascii="Times New Roman" w:hAnsi="Times New Roman"/>
          <w:b/>
        </w:rPr>
      </w:pPr>
      <w:r w:rsidRPr="00C47A44">
        <w:rPr>
          <w:rFonts w:ascii="Times New Roman" w:hAnsi="Times New Roman"/>
          <w:b/>
        </w:rPr>
        <w:t>Journal e</w:t>
      </w:r>
      <w:r w:rsidR="00D3413B" w:rsidRPr="00C47A44">
        <w:rPr>
          <w:rFonts w:ascii="Times New Roman" w:hAnsi="Times New Roman"/>
          <w:b/>
        </w:rPr>
        <w:t>ditor</w:t>
      </w:r>
    </w:p>
    <w:p w:rsidR="00D3413B" w:rsidRPr="00C47A44" w:rsidRDefault="00D3413B">
      <w:pPr>
        <w:rPr>
          <w:rFonts w:ascii="Times New Roman" w:hAnsi="Times New Roman"/>
          <w:b/>
        </w:rPr>
      </w:pPr>
    </w:p>
    <w:p w:rsidR="00D3413B" w:rsidRPr="00C47A44" w:rsidRDefault="00D3413B">
      <w:pPr>
        <w:rPr>
          <w:rFonts w:ascii="Times New Roman" w:hAnsi="Times New Roman"/>
          <w:bCs/>
        </w:rPr>
      </w:pPr>
      <w:r w:rsidRPr="00C47A44">
        <w:rPr>
          <w:rFonts w:ascii="Times New Roman" w:hAnsi="Times New Roman"/>
          <w:bCs/>
          <w:i/>
          <w:iCs/>
        </w:rPr>
        <w:t>Criminology</w:t>
      </w:r>
      <w:r w:rsidRPr="00C47A44">
        <w:rPr>
          <w:rFonts w:ascii="Times New Roman" w:hAnsi="Times New Roman"/>
          <w:bCs/>
        </w:rPr>
        <w:t xml:space="preserve"> (2020-</w:t>
      </w:r>
      <w:r w:rsidR="004E6574" w:rsidRPr="00C47A44">
        <w:rPr>
          <w:rFonts w:ascii="Times New Roman" w:hAnsi="Times New Roman"/>
          <w:bCs/>
        </w:rPr>
        <w:t>23</w:t>
      </w:r>
      <w:r w:rsidR="00D52D8D" w:rsidRPr="00C47A44">
        <w:rPr>
          <w:rFonts w:ascii="Times New Roman" w:hAnsi="Times New Roman"/>
          <w:bCs/>
        </w:rPr>
        <w:t>); (</w:t>
      </w:r>
      <w:r w:rsidR="004E6574" w:rsidRPr="00C47A44">
        <w:rPr>
          <w:rFonts w:ascii="Times New Roman" w:hAnsi="Times New Roman"/>
          <w:bCs/>
        </w:rPr>
        <w:t>C</w:t>
      </w:r>
      <w:r w:rsidR="00D52D8D" w:rsidRPr="00C47A44">
        <w:rPr>
          <w:rFonts w:ascii="Times New Roman" w:hAnsi="Times New Roman"/>
          <w:bCs/>
        </w:rPr>
        <w:t xml:space="preserve">o-editors: </w:t>
      </w:r>
      <w:r w:rsidRPr="00C47A44">
        <w:rPr>
          <w:rFonts w:ascii="Times New Roman" w:hAnsi="Times New Roman"/>
          <w:bCs/>
        </w:rPr>
        <w:t>David McDowall, Jody Miller, Charis Kubrin, Carter Hay)</w:t>
      </w:r>
    </w:p>
    <w:p w:rsidR="004E6574" w:rsidRPr="00C47A44" w:rsidRDefault="004E6574">
      <w:pPr>
        <w:rPr>
          <w:rFonts w:ascii="Times New Roman" w:hAnsi="Times New Roman"/>
          <w:bCs/>
        </w:rPr>
      </w:pPr>
    </w:p>
    <w:p w:rsidR="004E6574" w:rsidRPr="00C47A44" w:rsidRDefault="004E6574">
      <w:pPr>
        <w:rPr>
          <w:rFonts w:ascii="Times New Roman" w:hAnsi="Times New Roman"/>
          <w:b/>
        </w:rPr>
      </w:pPr>
      <w:r w:rsidRPr="00C47A44">
        <w:rPr>
          <w:rFonts w:ascii="Times New Roman" w:hAnsi="Times New Roman"/>
          <w:b/>
        </w:rPr>
        <w:t>Journal associate editor</w:t>
      </w:r>
    </w:p>
    <w:p w:rsidR="004E6574" w:rsidRPr="00C47A44" w:rsidRDefault="004E6574">
      <w:pPr>
        <w:rPr>
          <w:rFonts w:ascii="Times New Roman" w:hAnsi="Times New Roman"/>
          <w:bCs/>
        </w:rPr>
      </w:pPr>
    </w:p>
    <w:p w:rsidR="004E6574" w:rsidRPr="00C47A44" w:rsidRDefault="004E6574">
      <w:pPr>
        <w:rPr>
          <w:rFonts w:ascii="Times New Roman" w:hAnsi="Times New Roman"/>
          <w:bCs/>
        </w:rPr>
      </w:pPr>
      <w:r w:rsidRPr="00C47A44">
        <w:rPr>
          <w:rFonts w:ascii="Times New Roman" w:hAnsi="Times New Roman"/>
          <w:bCs/>
          <w:i/>
          <w:iCs/>
        </w:rPr>
        <w:t>Journal of Research in Crime and</w:t>
      </w:r>
      <w:r w:rsidRPr="00C47A44">
        <w:rPr>
          <w:rFonts w:ascii="Times New Roman" w:hAnsi="Times New Roman"/>
          <w:bCs/>
        </w:rPr>
        <w:t xml:space="preserve"> Delinquency (2023-present) (Editors: Lisa </w:t>
      </w:r>
      <w:proofErr w:type="spellStart"/>
      <w:r w:rsidRPr="00C47A44">
        <w:rPr>
          <w:rFonts w:ascii="Times New Roman" w:hAnsi="Times New Roman"/>
          <w:bCs/>
        </w:rPr>
        <w:t>Broidy</w:t>
      </w:r>
      <w:proofErr w:type="spellEnd"/>
      <w:r w:rsidRPr="00C47A44">
        <w:rPr>
          <w:rFonts w:ascii="Times New Roman" w:hAnsi="Times New Roman"/>
          <w:bCs/>
        </w:rPr>
        <w:t xml:space="preserve"> and Lorine Hughes; Associate Editors: Laura Dugan, Carter Hay, Christopher Lyons, Jean M. McGloin, and Christopher Sullivan)</w:t>
      </w:r>
    </w:p>
    <w:p w:rsidR="00D3413B" w:rsidRPr="00C47A44" w:rsidRDefault="00D3413B">
      <w:pPr>
        <w:rPr>
          <w:rFonts w:ascii="Times New Roman" w:hAnsi="Times New Roman"/>
          <w:b/>
        </w:rPr>
      </w:pPr>
    </w:p>
    <w:p w:rsidR="006805C4" w:rsidRPr="00C47A44" w:rsidRDefault="006805C4">
      <w:pPr>
        <w:rPr>
          <w:rFonts w:ascii="Times New Roman" w:hAnsi="Times New Roman"/>
          <w:b/>
        </w:rPr>
      </w:pPr>
      <w:r w:rsidRPr="00C47A44">
        <w:rPr>
          <w:rFonts w:ascii="Times New Roman" w:hAnsi="Times New Roman"/>
          <w:b/>
        </w:rPr>
        <w:t>Editorial boards</w:t>
      </w:r>
    </w:p>
    <w:p w:rsidR="006805C4" w:rsidRPr="00C47A44" w:rsidRDefault="006805C4">
      <w:pPr>
        <w:rPr>
          <w:rFonts w:ascii="Times New Roman" w:hAnsi="Times New Roman"/>
          <w:b/>
        </w:rPr>
      </w:pPr>
    </w:p>
    <w:p w:rsidR="006805C4" w:rsidRPr="00C47A44" w:rsidRDefault="006805C4">
      <w:pPr>
        <w:rPr>
          <w:rFonts w:ascii="Times New Roman" w:hAnsi="Times New Roman"/>
        </w:rPr>
      </w:pPr>
      <w:r w:rsidRPr="00C47A44">
        <w:rPr>
          <w:rFonts w:ascii="Times New Roman" w:hAnsi="Times New Roman"/>
          <w:i/>
        </w:rPr>
        <w:t xml:space="preserve">Criminology </w:t>
      </w:r>
      <w:r w:rsidRPr="00C47A44">
        <w:rPr>
          <w:rFonts w:ascii="Times New Roman" w:hAnsi="Times New Roman"/>
        </w:rPr>
        <w:t>(2015-</w:t>
      </w:r>
      <w:r w:rsidR="001962F5">
        <w:rPr>
          <w:rFonts w:ascii="Times New Roman" w:hAnsi="Times New Roman"/>
        </w:rPr>
        <w:t>2023</w:t>
      </w:r>
      <w:r w:rsidRPr="00C47A44">
        <w:rPr>
          <w:rFonts w:ascii="Times New Roman" w:hAnsi="Times New Roman"/>
        </w:rPr>
        <w:t>)</w:t>
      </w:r>
    </w:p>
    <w:p w:rsidR="006805C4" w:rsidRDefault="006805C4" w:rsidP="006805C4">
      <w:pPr>
        <w:tabs>
          <w:tab w:val="left" w:pos="540"/>
        </w:tabs>
        <w:rPr>
          <w:rFonts w:ascii="Times New Roman" w:hAnsi="Times New Roman"/>
        </w:rPr>
      </w:pPr>
      <w:r w:rsidRPr="00C47A44">
        <w:rPr>
          <w:rFonts w:ascii="Times New Roman" w:hAnsi="Times New Roman"/>
          <w:i/>
        </w:rPr>
        <w:t xml:space="preserve">Journal of Research in Crime and Delinquency </w:t>
      </w:r>
      <w:r w:rsidRPr="00C47A44">
        <w:rPr>
          <w:rFonts w:ascii="Times New Roman" w:hAnsi="Times New Roman"/>
        </w:rPr>
        <w:t>(2012–present)</w:t>
      </w:r>
    </w:p>
    <w:p w:rsidR="00382891" w:rsidRPr="00C47A44" w:rsidRDefault="00382891" w:rsidP="006805C4">
      <w:pPr>
        <w:tabs>
          <w:tab w:val="left" w:pos="540"/>
        </w:tabs>
        <w:rPr>
          <w:rFonts w:ascii="Times New Roman" w:hAnsi="Times New Roman"/>
        </w:rPr>
      </w:pPr>
      <w:r w:rsidRPr="00382891">
        <w:rPr>
          <w:rFonts w:ascii="Times New Roman" w:hAnsi="Times New Roman"/>
          <w:i/>
          <w:iCs/>
        </w:rPr>
        <w:t>Criminal Justice &amp; Behavior</w:t>
      </w:r>
      <w:r>
        <w:rPr>
          <w:rFonts w:ascii="Times New Roman" w:hAnsi="Times New Roman"/>
        </w:rPr>
        <w:t xml:space="preserve"> (2024-present)</w:t>
      </w:r>
    </w:p>
    <w:p w:rsidR="006805C4" w:rsidRPr="00C47A44" w:rsidRDefault="006805C4" w:rsidP="006805C4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 xml:space="preserve">Adolescent Research Review </w:t>
      </w:r>
      <w:r w:rsidRPr="00C47A44">
        <w:rPr>
          <w:rFonts w:ascii="Times New Roman" w:hAnsi="Times New Roman"/>
        </w:rPr>
        <w:t>(2015-present)</w:t>
      </w:r>
    </w:p>
    <w:p w:rsidR="006805C4" w:rsidRPr="00C47A44" w:rsidRDefault="006805C4" w:rsidP="006805C4">
      <w:pPr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 xml:space="preserve">Youth Violence and Juvenile Justice </w:t>
      </w:r>
      <w:r w:rsidRPr="00C47A44">
        <w:rPr>
          <w:rFonts w:ascii="Times New Roman" w:hAnsi="Times New Roman"/>
        </w:rPr>
        <w:t>(2010–present)</w:t>
      </w:r>
    </w:p>
    <w:p w:rsidR="006805C4" w:rsidRPr="00C47A44" w:rsidRDefault="006805C4" w:rsidP="006805C4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 xml:space="preserve">Journal of Youth and Adolescence </w:t>
      </w:r>
      <w:r w:rsidRPr="00C47A44">
        <w:rPr>
          <w:rFonts w:ascii="Times New Roman" w:hAnsi="Times New Roman"/>
        </w:rPr>
        <w:t>(2008–present)</w:t>
      </w:r>
    </w:p>
    <w:p w:rsidR="006805C4" w:rsidRPr="00C47A44" w:rsidRDefault="006805C4" w:rsidP="006805C4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 xml:space="preserve">Criminal Justice Policy Review </w:t>
      </w:r>
      <w:r w:rsidRPr="00C47A44">
        <w:rPr>
          <w:rFonts w:ascii="Times New Roman" w:hAnsi="Times New Roman"/>
        </w:rPr>
        <w:t>(2008–present)</w:t>
      </w:r>
    </w:p>
    <w:p w:rsidR="006805C4" w:rsidRPr="00C47A44" w:rsidRDefault="006805C4">
      <w:pPr>
        <w:rPr>
          <w:rFonts w:ascii="Times New Roman" w:hAnsi="Times New Roman"/>
          <w:b/>
        </w:rPr>
      </w:pPr>
    </w:p>
    <w:p w:rsidR="002E6C3D" w:rsidRPr="00C47A44" w:rsidRDefault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  <w:b/>
        </w:rPr>
        <w:t>Journal reviewer</w:t>
      </w:r>
    </w:p>
    <w:p w:rsidR="002E6C3D" w:rsidRPr="00C47A44" w:rsidRDefault="002E6C3D">
      <w:pPr>
        <w:tabs>
          <w:tab w:val="left" w:pos="540"/>
        </w:tabs>
        <w:ind w:left="360"/>
        <w:rPr>
          <w:rFonts w:ascii="Times New Roman" w:hAnsi="Times New Roman"/>
        </w:rPr>
      </w:pPr>
    </w:p>
    <w:p w:rsidR="002E6C3D" w:rsidRPr="00C47A44" w:rsidRDefault="002E6C3D">
      <w:pPr>
        <w:pStyle w:val="Heading5"/>
        <w:ind w:left="0"/>
        <w:rPr>
          <w:rFonts w:ascii="Times New Roman" w:hAnsi="Times New Roman"/>
        </w:rPr>
      </w:pPr>
      <w:r w:rsidRPr="00C47A44">
        <w:rPr>
          <w:rFonts w:ascii="Times New Roman" w:hAnsi="Times New Roman"/>
        </w:rPr>
        <w:lastRenderedPageBreak/>
        <w:t>American Sociological Review</w:t>
      </w:r>
    </w:p>
    <w:p w:rsidR="002E6C3D" w:rsidRPr="00C47A44" w:rsidRDefault="002E6C3D" w:rsidP="002E6C3D">
      <w:pPr>
        <w:pStyle w:val="Heading9"/>
        <w:rPr>
          <w:rFonts w:ascii="Times New Roman" w:hAnsi="Times New Roman"/>
        </w:rPr>
      </w:pPr>
      <w:r w:rsidRPr="00C47A44">
        <w:rPr>
          <w:rFonts w:ascii="Times New Roman" w:hAnsi="Times New Roman"/>
        </w:rPr>
        <w:t>Australian and New Zealand Journal of Criminology</w:t>
      </w:r>
    </w:p>
    <w:p w:rsidR="002E6C3D" w:rsidRPr="00C47A44" w:rsidRDefault="002E6C3D" w:rsidP="002E6C3D">
      <w:pPr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Crime and Delinquency</w:t>
      </w:r>
    </w:p>
    <w:p w:rsidR="002E6C3D" w:rsidRPr="00C47A44" w:rsidRDefault="002E6C3D">
      <w:pPr>
        <w:pStyle w:val="Heading5"/>
        <w:ind w:left="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Criminology</w:t>
      </w:r>
    </w:p>
    <w:p w:rsidR="002E6C3D" w:rsidRPr="00C47A44" w:rsidRDefault="002E6C3D" w:rsidP="002E6C3D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Criminal Justice Policy Review</w:t>
      </w:r>
    </w:p>
    <w:p w:rsidR="002E6C3D" w:rsidRPr="00C47A44" w:rsidRDefault="002E6C3D" w:rsidP="002E6C3D">
      <w:pPr>
        <w:pStyle w:val="Heading9"/>
        <w:rPr>
          <w:rFonts w:ascii="Times New Roman" w:hAnsi="Times New Roman"/>
        </w:rPr>
      </w:pPr>
      <w:r w:rsidRPr="00C47A44">
        <w:rPr>
          <w:rFonts w:ascii="Times New Roman" w:hAnsi="Times New Roman"/>
        </w:rPr>
        <w:t>Criminology &amp; Public Policy</w:t>
      </w:r>
    </w:p>
    <w:p w:rsidR="002E6C3D" w:rsidRPr="00C47A44" w:rsidRDefault="002E6C3D" w:rsidP="002E6C3D">
      <w:pPr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Journal of Adolescence</w:t>
      </w:r>
    </w:p>
    <w:p w:rsidR="002E6C3D" w:rsidRPr="00C47A44" w:rsidRDefault="002E6C3D" w:rsidP="002E6C3D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Journal of Crime and Justice</w:t>
      </w:r>
    </w:p>
    <w:p w:rsidR="002E6C3D" w:rsidRPr="00C47A44" w:rsidRDefault="002E6C3D" w:rsidP="002E6C3D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Journal of Criminal Justice</w:t>
      </w:r>
    </w:p>
    <w:p w:rsidR="002E6C3D" w:rsidRPr="00C47A44" w:rsidRDefault="002E6C3D" w:rsidP="002E6C3D">
      <w:pPr>
        <w:pStyle w:val="Heading5"/>
        <w:ind w:left="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Journal of Family Issues</w:t>
      </w:r>
    </w:p>
    <w:p w:rsidR="002E6C3D" w:rsidRPr="00C47A44" w:rsidRDefault="002E6C3D" w:rsidP="002E6C3D">
      <w:pPr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Journal of Quantitative Criminology</w:t>
      </w:r>
    </w:p>
    <w:p w:rsidR="002E6C3D" w:rsidRPr="00C47A44" w:rsidRDefault="002E6C3D">
      <w:pPr>
        <w:tabs>
          <w:tab w:val="left" w:pos="540"/>
        </w:tabs>
        <w:rPr>
          <w:rFonts w:ascii="Times New Roman" w:hAnsi="Times New Roman"/>
        </w:rPr>
      </w:pPr>
      <w:r w:rsidRPr="00C47A44">
        <w:rPr>
          <w:rFonts w:ascii="Times New Roman" w:hAnsi="Times New Roman"/>
          <w:i/>
        </w:rPr>
        <w:t>Journal of Research in Crime and Delinquency</w:t>
      </w:r>
      <w:r w:rsidRPr="00C47A44">
        <w:rPr>
          <w:rFonts w:ascii="Times New Roman" w:hAnsi="Times New Roman"/>
        </w:rPr>
        <w:t xml:space="preserve"> </w:t>
      </w:r>
    </w:p>
    <w:p w:rsidR="002E6C3D" w:rsidRPr="00C47A44" w:rsidRDefault="002E6C3D">
      <w:pPr>
        <w:tabs>
          <w:tab w:val="left" w:pos="540"/>
        </w:tabs>
        <w:rPr>
          <w:rFonts w:ascii="Times New Roman" w:hAnsi="Times New Roman"/>
        </w:rPr>
      </w:pPr>
      <w:r w:rsidRPr="00C47A44">
        <w:rPr>
          <w:rFonts w:ascii="Times New Roman" w:hAnsi="Times New Roman"/>
          <w:i/>
        </w:rPr>
        <w:t xml:space="preserve">Journal of Youth and Adolescence </w:t>
      </w:r>
    </w:p>
    <w:p w:rsidR="002E6C3D" w:rsidRPr="00C47A44" w:rsidRDefault="002E6C3D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Justice Quarterly</w:t>
      </w:r>
    </w:p>
    <w:p w:rsidR="002E6C3D" w:rsidRPr="00C47A44" w:rsidRDefault="002E6C3D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Social Forces</w:t>
      </w:r>
    </w:p>
    <w:p w:rsidR="002E6C3D" w:rsidRPr="00C47A44" w:rsidRDefault="002E6C3D">
      <w:pPr>
        <w:tabs>
          <w:tab w:val="left" w:pos="540"/>
        </w:tabs>
        <w:rPr>
          <w:rFonts w:ascii="Times New Roman" w:hAnsi="Times New Roman"/>
          <w:i/>
        </w:rPr>
      </w:pPr>
      <w:r w:rsidRPr="00C47A44">
        <w:rPr>
          <w:rFonts w:ascii="Times New Roman" w:hAnsi="Times New Roman"/>
          <w:i/>
        </w:rPr>
        <w:t>Social Problems</w:t>
      </w:r>
    </w:p>
    <w:p w:rsidR="002E6C3D" w:rsidRPr="00C47A44" w:rsidRDefault="002E6C3D" w:rsidP="002E6C3D">
      <w:pPr>
        <w:pStyle w:val="Heading8"/>
        <w:ind w:firstLine="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Social Science Research</w:t>
      </w:r>
    </w:p>
    <w:p w:rsidR="002E6C3D" w:rsidRPr="00C47A44" w:rsidRDefault="002E6C3D">
      <w:pPr>
        <w:pStyle w:val="Heading5"/>
        <w:ind w:left="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Sociological Quarterly</w:t>
      </w:r>
    </w:p>
    <w:p w:rsidR="002E6C3D" w:rsidRPr="00C47A44" w:rsidRDefault="002E6C3D" w:rsidP="002E6C3D">
      <w:pPr>
        <w:rPr>
          <w:rFonts w:ascii="Times New Roman" w:hAnsi="Times New Roman"/>
        </w:rPr>
      </w:pPr>
      <w:r w:rsidRPr="00C47A44">
        <w:rPr>
          <w:rFonts w:ascii="Times New Roman" w:hAnsi="Times New Roman"/>
          <w:i/>
        </w:rPr>
        <w:t>Youth Violence and Juvenile Justice</w:t>
      </w:r>
    </w:p>
    <w:p w:rsidR="00F21DE2" w:rsidRPr="00C47A44" w:rsidRDefault="00F21DE2" w:rsidP="002E6C3D">
      <w:pPr>
        <w:rPr>
          <w:rFonts w:ascii="Times New Roman" w:hAnsi="Times New Roman"/>
        </w:rPr>
      </w:pPr>
    </w:p>
    <w:p w:rsidR="002E6C3D" w:rsidRPr="00C47A44" w:rsidRDefault="002E6C3D" w:rsidP="002E6C3D">
      <w:pPr>
        <w:rPr>
          <w:rFonts w:ascii="Times New Roman" w:hAnsi="Times New Roman"/>
          <w:b/>
        </w:rPr>
      </w:pPr>
      <w:r w:rsidRPr="00C47A44">
        <w:rPr>
          <w:rFonts w:ascii="Times New Roman" w:hAnsi="Times New Roman"/>
          <w:b/>
        </w:rPr>
        <w:t>Other service to the discipline</w:t>
      </w:r>
    </w:p>
    <w:p w:rsidR="002E6C3D" w:rsidRPr="00C47A44" w:rsidRDefault="002E6C3D" w:rsidP="002E6C3D">
      <w:pPr>
        <w:rPr>
          <w:rFonts w:ascii="Times New Roman" w:hAnsi="Times New Roman"/>
          <w:b/>
        </w:rPr>
      </w:pPr>
    </w:p>
    <w:p w:rsidR="00AC6C3B" w:rsidRDefault="00AC6C3B" w:rsidP="002E6C3D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Member, Ad-Hoc Committee on Publishers, </w:t>
      </w:r>
      <w:r>
        <w:rPr>
          <w:rFonts w:ascii="Times New Roman" w:hAnsi="Times New Roman"/>
        </w:rPr>
        <w:t>American Society of Criminology</w:t>
      </w:r>
      <w:r>
        <w:rPr>
          <w:rFonts w:ascii="Times New Roman" w:hAnsi="Times New Roman"/>
        </w:rPr>
        <w:t xml:space="preserve"> (2025)</w:t>
      </w:r>
    </w:p>
    <w:p w:rsidR="00AC6C3B" w:rsidRDefault="00AC6C3B" w:rsidP="00AC6C3B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Member, Mentor Award Committee, </w:t>
      </w:r>
      <w:r w:rsidRPr="00C47A44">
        <w:rPr>
          <w:rFonts w:ascii="Times New Roman" w:hAnsi="Times New Roman"/>
        </w:rPr>
        <w:t>American Society of Criminology (20</w:t>
      </w:r>
      <w:r>
        <w:rPr>
          <w:rFonts w:ascii="Times New Roman" w:hAnsi="Times New Roman"/>
        </w:rPr>
        <w:t>25</w:t>
      </w:r>
      <w:r w:rsidRPr="00C47A44">
        <w:rPr>
          <w:rFonts w:ascii="Times New Roman" w:hAnsi="Times New Roman"/>
        </w:rPr>
        <w:t>).</w:t>
      </w: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Chair, Causes of Crime and Criminal Behavior Area, American Society of Criminology annual meeting</w:t>
      </w:r>
      <w:r w:rsidR="00412027" w:rsidRPr="00C47A44">
        <w:rPr>
          <w:rFonts w:ascii="Times New Roman" w:hAnsi="Times New Roman"/>
        </w:rPr>
        <w:t>s</w:t>
      </w:r>
      <w:r w:rsidRPr="00C47A44">
        <w:rPr>
          <w:rFonts w:ascii="Times New Roman" w:hAnsi="Times New Roman"/>
        </w:rPr>
        <w:t xml:space="preserve"> (2013</w:t>
      </w:r>
      <w:r w:rsidR="00A4607E" w:rsidRPr="00C47A44">
        <w:rPr>
          <w:rFonts w:ascii="Times New Roman" w:hAnsi="Times New Roman"/>
        </w:rPr>
        <w:t>, 2018</w:t>
      </w:r>
      <w:r w:rsidR="00DC731B" w:rsidRPr="00C47A44">
        <w:rPr>
          <w:rFonts w:ascii="Times New Roman" w:hAnsi="Times New Roman"/>
        </w:rPr>
        <w:t>, 2024</w:t>
      </w:r>
      <w:r w:rsidRPr="00C47A44">
        <w:rPr>
          <w:rFonts w:ascii="Times New Roman" w:hAnsi="Times New Roman"/>
        </w:rPr>
        <w:t>).</w:t>
      </w:r>
    </w:p>
    <w:p w:rsidR="002E6C3D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Member, Teaching Award Committee, American Society of Criminology (2012).</w:t>
      </w:r>
    </w:p>
    <w:p w:rsidR="0014756D" w:rsidRDefault="0014756D" w:rsidP="002E6C3D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Member, Sutherland Award Committee, </w:t>
      </w:r>
      <w:r w:rsidRPr="00C47A44">
        <w:rPr>
          <w:rFonts w:ascii="Times New Roman" w:hAnsi="Times New Roman"/>
        </w:rPr>
        <w:t>American Society of Criminology (20</w:t>
      </w:r>
      <w:r>
        <w:rPr>
          <w:rFonts w:ascii="Times New Roman" w:hAnsi="Times New Roman"/>
        </w:rPr>
        <w:t>24</w:t>
      </w:r>
      <w:r w:rsidRPr="00C47A44">
        <w:rPr>
          <w:rFonts w:ascii="Times New Roman" w:hAnsi="Times New Roman"/>
        </w:rPr>
        <w:t>).</w:t>
      </w:r>
    </w:p>
    <w:p w:rsidR="0014756D" w:rsidRDefault="0014756D" w:rsidP="0014756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>Member, Professional Development Awards Committee, Association of Doctoral Programs in Criminology and Criminal Justice (ADPCCJ) (2012-2013</w:t>
      </w:r>
      <w:r>
        <w:rPr>
          <w:rFonts w:ascii="Times New Roman" w:hAnsi="Times New Roman"/>
        </w:rPr>
        <w:t>, 2024-present</w:t>
      </w:r>
      <w:r w:rsidRPr="00C47A44">
        <w:rPr>
          <w:rFonts w:ascii="Times New Roman" w:hAnsi="Times New Roman"/>
        </w:rPr>
        <w:t>).</w:t>
      </w:r>
    </w:p>
    <w:p w:rsidR="0014756D" w:rsidRPr="00C47A44" w:rsidRDefault="0014756D" w:rsidP="0014756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Member, </w:t>
      </w:r>
      <w:r>
        <w:rPr>
          <w:rFonts w:ascii="Times New Roman" w:hAnsi="Times New Roman"/>
        </w:rPr>
        <w:t>Summit Planning Committee</w:t>
      </w:r>
      <w:r w:rsidRPr="00C47A44">
        <w:rPr>
          <w:rFonts w:ascii="Times New Roman" w:hAnsi="Times New Roman"/>
        </w:rPr>
        <w:t>, Association of Doctoral Programs in Criminology and Criminal Justice (ADPCCJ) (</w:t>
      </w:r>
      <w:r>
        <w:rPr>
          <w:rFonts w:ascii="Times New Roman" w:hAnsi="Times New Roman"/>
        </w:rPr>
        <w:t>2024</w:t>
      </w:r>
      <w:r w:rsidRPr="00C47A44">
        <w:rPr>
          <w:rFonts w:ascii="Times New Roman" w:hAnsi="Times New Roman"/>
        </w:rPr>
        <w:t>).</w:t>
      </w:r>
    </w:p>
    <w:p w:rsidR="0014756D" w:rsidRPr="00C47A44" w:rsidRDefault="0014756D" w:rsidP="0014756D">
      <w:pPr>
        <w:rPr>
          <w:rFonts w:ascii="Times New Roman" w:hAnsi="Times New Roman"/>
        </w:rPr>
      </w:pPr>
    </w:p>
    <w:p w:rsidR="002E6C3D" w:rsidRPr="00C47A44" w:rsidRDefault="002E6C3D" w:rsidP="002E6C3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External review for promotion and tenure cases: </w:t>
      </w:r>
      <w:r w:rsidR="00AC6C3B">
        <w:rPr>
          <w:rFonts w:ascii="Times New Roman" w:hAnsi="Times New Roman"/>
        </w:rPr>
        <w:t xml:space="preserve">State University of New York at Albany (2025), </w:t>
      </w:r>
      <w:r w:rsidR="0014756D">
        <w:rPr>
          <w:rFonts w:ascii="Times New Roman" w:hAnsi="Times New Roman"/>
        </w:rPr>
        <w:t xml:space="preserve">Michigan State University (2024), Texas Christian University (TCU) (2024), Montana State University (2024), </w:t>
      </w:r>
      <w:r w:rsidR="0089410C" w:rsidRPr="00C47A44">
        <w:rPr>
          <w:rFonts w:ascii="Times New Roman" w:hAnsi="Times New Roman"/>
        </w:rPr>
        <w:t xml:space="preserve">Arizona State University (2023), Rutgers University (2023), Northeastern University (2023), </w:t>
      </w:r>
      <w:r w:rsidR="007620F6" w:rsidRPr="00C47A44">
        <w:rPr>
          <w:rFonts w:ascii="Times New Roman" w:hAnsi="Times New Roman"/>
        </w:rPr>
        <w:t xml:space="preserve">University of Colorado at Denver (2022), </w:t>
      </w:r>
      <w:r w:rsidR="004A55D1" w:rsidRPr="00C47A44">
        <w:rPr>
          <w:rFonts w:ascii="Times New Roman" w:hAnsi="Times New Roman"/>
        </w:rPr>
        <w:t>University of Colorado</w:t>
      </w:r>
      <w:r w:rsidR="0014756D">
        <w:rPr>
          <w:rFonts w:ascii="Times New Roman" w:hAnsi="Times New Roman"/>
        </w:rPr>
        <w:t xml:space="preserve"> at Boulder</w:t>
      </w:r>
      <w:r w:rsidR="004A55D1" w:rsidRPr="00C47A44">
        <w:rPr>
          <w:rFonts w:ascii="Times New Roman" w:hAnsi="Times New Roman"/>
        </w:rPr>
        <w:t xml:space="preserve"> (2022), University of South Florida (2022), Georgia State University (2022), Michigan State University (2021), </w:t>
      </w:r>
      <w:r w:rsidR="00BF0A8E" w:rsidRPr="00C47A44">
        <w:rPr>
          <w:rFonts w:ascii="Times New Roman" w:hAnsi="Times New Roman"/>
        </w:rPr>
        <w:t xml:space="preserve">University of Miami (2019), North Carolina State University (2019), Oakland University (2019), University of Central Florida (2019), University of North Texas (2019), </w:t>
      </w:r>
      <w:r w:rsidR="000E6E74" w:rsidRPr="00C47A44">
        <w:rPr>
          <w:rFonts w:ascii="Times New Roman" w:hAnsi="Times New Roman"/>
        </w:rPr>
        <w:t>Indiana University (2018), University of Colorado at Denver (2018), University of Missouri</w:t>
      </w:r>
      <w:r w:rsidR="00AC6C3B">
        <w:rPr>
          <w:rFonts w:ascii="Times New Roman" w:hAnsi="Times New Roman"/>
        </w:rPr>
        <w:t xml:space="preserve"> at </w:t>
      </w:r>
      <w:r w:rsidR="000E6E74" w:rsidRPr="00C47A44">
        <w:rPr>
          <w:rFonts w:ascii="Times New Roman" w:hAnsi="Times New Roman"/>
        </w:rPr>
        <w:t xml:space="preserve">St. Louis (2017), University of Texas at Dallas (2016), University of South Florida (2016), Griffith University (2016), Macau University (2016), Texas State University (2016), </w:t>
      </w:r>
      <w:r w:rsidR="00F21DE2" w:rsidRPr="00C47A44">
        <w:rPr>
          <w:rFonts w:ascii="Times New Roman" w:hAnsi="Times New Roman"/>
        </w:rPr>
        <w:t>M</w:t>
      </w:r>
      <w:r w:rsidR="000E6E74" w:rsidRPr="00C47A44">
        <w:rPr>
          <w:rFonts w:ascii="Times New Roman" w:hAnsi="Times New Roman"/>
        </w:rPr>
        <w:t>ichigan State University (2015),</w:t>
      </w:r>
      <w:r w:rsidR="00F21DE2" w:rsidRPr="00C47A44">
        <w:rPr>
          <w:rFonts w:ascii="Times New Roman" w:hAnsi="Times New Roman"/>
        </w:rPr>
        <w:t xml:space="preserve"> University of Missouri-St. Louis (2015), Univers</w:t>
      </w:r>
      <w:r w:rsidR="000E6E74" w:rsidRPr="00C47A44">
        <w:rPr>
          <w:rFonts w:ascii="Times New Roman" w:hAnsi="Times New Roman"/>
        </w:rPr>
        <w:t xml:space="preserve">ity of Texas-San Antonio (2015), Northeastern University </w:t>
      </w:r>
      <w:r w:rsidR="000E6E74" w:rsidRPr="00C47A44">
        <w:rPr>
          <w:rFonts w:ascii="Times New Roman" w:hAnsi="Times New Roman"/>
        </w:rPr>
        <w:lastRenderedPageBreak/>
        <w:t>(2014), University of Portland (2014),</w:t>
      </w:r>
      <w:r w:rsidR="00F21DE2" w:rsidRPr="00C47A44">
        <w:rPr>
          <w:rFonts w:ascii="Times New Roman" w:hAnsi="Times New Roman"/>
        </w:rPr>
        <w:t xml:space="preserve"> </w:t>
      </w:r>
      <w:r w:rsidR="000E6E74" w:rsidRPr="00C47A44">
        <w:rPr>
          <w:rFonts w:ascii="Times New Roman" w:hAnsi="Times New Roman"/>
        </w:rPr>
        <w:t>University of Oklahoma (2010), Wayne State University (2010),</w:t>
      </w:r>
      <w:r w:rsidRPr="00C47A44">
        <w:rPr>
          <w:rFonts w:ascii="Times New Roman" w:hAnsi="Times New Roman"/>
        </w:rPr>
        <w:t xml:space="preserve"> University of Portland (2004).</w:t>
      </w:r>
    </w:p>
    <w:p w:rsidR="001A65AD" w:rsidRPr="00C47A44" w:rsidRDefault="001A65AD" w:rsidP="001A65AD">
      <w:pPr>
        <w:ind w:left="360" w:hanging="360"/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External program reviews: </w:t>
      </w:r>
      <w:r w:rsidR="00FA0900">
        <w:rPr>
          <w:rFonts w:ascii="Times New Roman" w:hAnsi="Times New Roman"/>
        </w:rPr>
        <w:t>Department of Criminology and Criminal Justice, Sam Houston State University (2024)</w:t>
      </w:r>
      <w:r w:rsidR="00FA0900">
        <w:rPr>
          <w:rFonts w:ascii="Times New Roman" w:hAnsi="Times New Roman"/>
        </w:rPr>
        <w:t>;</w:t>
      </w:r>
      <w:r w:rsidR="00FA0900">
        <w:rPr>
          <w:rFonts w:ascii="Times New Roman" w:hAnsi="Times New Roman"/>
        </w:rPr>
        <w:t xml:space="preserve"> Department of Criminal Justice, Indiana University (2024)</w:t>
      </w:r>
      <w:r w:rsidR="00FA0900">
        <w:rPr>
          <w:rFonts w:ascii="Times New Roman" w:hAnsi="Times New Roman"/>
        </w:rPr>
        <w:t xml:space="preserve">; </w:t>
      </w:r>
      <w:r w:rsidRPr="00C47A44">
        <w:rPr>
          <w:rFonts w:ascii="Times New Roman" w:hAnsi="Times New Roman"/>
        </w:rPr>
        <w:t>School of Criminology and Criminal Justice, SUNY-Albany (20</w:t>
      </w:r>
      <w:r w:rsidR="0014756D">
        <w:rPr>
          <w:rFonts w:ascii="Times New Roman" w:hAnsi="Times New Roman"/>
        </w:rPr>
        <w:t>22</w:t>
      </w:r>
      <w:r w:rsidR="00D95957" w:rsidRPr="00C47A44">
        <w:rPr>
          <w:rFonts w:ascii="Times New Roman" w:hAnsi="Times New Roman"/>
        </w:rPr>
        <w:t>)</w:t>
      </w:r>
      <w:r w:rsidR="00382891">
        <w:rPr>
          <w:rFonts w:ascii="Times New Roman" w:hAnsi="Times New Roman"/>
        </w:rPr>
        <w:t>;</w:t>
      </w:r>
      <w:r w:rsidR="0014756D">
        <w:rPr>
          <w:rFonts w:ascii="Times New Roman" w:hAnsi="Times New Roman"/>
        </w:rPr>
        <w:t xml:space="preserve"> </w:t>
      </w:r>
    </w:p>
    <w:p w:rsidR="002E6C3D" w:rsidRPr="00C47A44" w:rsidRDefault="002E6C3D">
      <w:pPr>
        <w:pStyle w:val="Heading3"/>
        <w:rPr>
          <w:rFonts w:ascii="Times New Roman" w:hAnsi="Times New Roman"/>
          <w:sz w:val="24"/>
        </w:rPr>
      </w:pPr>
    </w:p>
    <w:p w:rsidR="002E6C3D" w:rsidRPr="00C47A44" w:rsidRDefault="002E6C3D">
      <w:pPr>
        <w:pStyle w:val="Heading2"/>
        <w:tabs>
          <w:tab w:val="clear" w:pos="360"/>
          <w:tab w:val="left" w:pos="0"/>
        </w:tabs>
        <w:rPr>
          <w:rFonts w:ascii="Times New Roman" w:hAnsi="Times New Roman"/>
          <w:smallCaps/>
          <w:sz w:val="28"/>
        </w:rPr>
      </w:pPr>
      <w:r w:rsidRPr="00C47A44">
        <w:rPr>
          <w:rFonts w:ascii="Times New Roman" w:hAnsi="Times New Roman"/>
          <w:smallCaps/>
          <w:sz w:val="28"/>
        </w:rPr>
        <w:t xml:space="preserve">Service to Florida State University and the College of Criminology and Criminal Justice </w:t>
      </w:r>
    </w:p>
    <w:p w:rsidR="002E6C3D" w:rsidRPr="00C47A44" w:rsidRDefault="002E6C3D">
      <w:pPr>
        <w:pStyle w:val="BodyText"/>
        <w:tabs>
          <w:tab w:val="left" w:pos="0"/>
        </w:tabs>
        <w:rPr>
          <w:rFonts w:ascii="Times New Roman" w:hAnsi="Times New Roman"/>
          <w:b/>
          <w:sz w:val="24"/>
        </w:rPr>
      </w:pPr>
    </w:p>
    <w:p w:rsidR="002E6C3D" w:rsidRPr="00C47A44" w:rsidRDefault="002E6C3D">
      <w:pPr>
        <w:pStyle w:val="Heading2"/>
        <w:tabs>
          <w:tab w:val="clear" w:pos="360"/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University 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CB6B77" w:rsidRPr="00C47A44" w:rsidRDefault="002E6C3D">
      <w:pPr>
        <w:pStyle w:val="BodyText"/>
        <w:tabs>
          <w:tab w:val="left" w:pos="360"/>
        </w:tabs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University Fellowship Selection Committee (2005-</w:t>
      </w:r>
      <w:r w:rsidR="00A4246E" w:rsidRPr="00C47A44">
        <w:rPr>
          <w:rFonts w:ascii="Times New Roman" w:hAnsi="Times New Roman"/>
          <w:sz w:val="24"/>
        </w:rPr>
        <w:t>2012</w:t>
      </w:r>
      <w:r w:rsidRPr="00C47A44">
        <w:rPr>
          <w:rFonts w:ascii="Times New Roman" w:hAnsi="Times New Roman"/>
          <w:sz w:val="24"/>
        </w:rPr>
        <w:t>)</w:t>
      </w:r>
    </w:p>
    <w:p w:rsidR="008C2782" w:rsidRPr="00C47A44" w:rsidRDefault="008C2782">
      <w:pPr>
        <w:pStyle w:val="BodyText"/>
        <w:tabs>
          <w:tab w:val="left" w:pos="360"/>
        </w:tabs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Graduate Student Leadership Award Selection Committee (2016-2017)</w:t>
      </w:r>
    </w:p>
    <w:p w:rsidR="002E6C3D" w:rsidRPr="00C47A44" w:rsidRDefault="00CB6B77">
      <w:pPr>
        <w:pStyle w:val="BodyText"/>
        <w:tabs>
          <w:tab w:val="left" w:pos="360"/>
        </w:tabs>
        <w:rPr>
          <w:rFonts w:ascii="Times New Roman" w:hAnsi="Times New Roman"/>
          <w:sz w:val="24"/>
        </w:rPr>
      </w:pPr>
      <w:r w:rsidRPr="00C47A44">
        <w:rPr>
          <w:rFonts w:ascii="Times New Roman" w:hAnsi="Times New Roman"/>
          <w:sz w:val="24"/>
        </w:rPr>
        <w:t>QEP (Quality Enhancement Plan) College Liaisons Committee</w:t>
      </w:r>
      <w:r w:rsidR="00A4246E" w:rsidRPr="00C47A44">
        <w:rPr>
          <w:rFonts w:ascii="Times New Roman" w:hAnsi="Times New Roman"/>
          <w:sz w:val="24"/>
        </w:rPr>
        <w:t xml:space="preserve"> (2016)</w:t>
      </w:r>
    </w:p>
    <w:p w:rsidR="002E6C3D" w:rsidRPr="00C47A44" w:rsidRDefault="002E6C3D">
      <w:pPr>
        <w:pStyle w:val="BodyText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sz w:val="24"/>
          <w:szCs w:val="24"/>
        </w:rPr>
        <w:t>Faculty proposal reviewer, FSU Council on Research and Creativity (COFRS) (2012</w:t>
      </w:r>
      <w:r w:rsidR="00A4246E" w:rsidRPr="00C47A44">
        <w:rPr>
          <w:rFonts w:ascii="Times New Roman" w:hAnsi="Times New Roman"/>
          <w:sz w:val="24"/>
          <w:szCs w:val="24"/>
        </w:rPr>
        <w:t>, 2019</w:t>
      </w:r>
      <w:r w:rsidRPr="00C47A44">
        <w:rPr>
          <w:rFonts w:ascii="Times New Roman" w:hAnsi="Times New Roman"/>
          <w:sz w:val="24"/>
          <w:szCs w:val="24"/>
        </w:rPr>
        <w:t>)</w:t>
      </w:r>
    </w:p>
    <w:p w:rsidR="003C04D3" w:rsidRPr="00C47A44" w:rsidRDefault="003C04D3">
      <w:pPr>
        <w:pStyle w:val="BodyText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47A44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Robert O. </w:t>
      </w:r>
      <w:r w:rsidR="00F44C80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Lawton </w:t>
      </w:r>
      <w:r w:rsidRPr="00C47A44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Distinguished Professor Committee (2023)</w:t>
      </w:r>
    </w:p>
    <w:p w:rsidR="002E6C3D" w:rsidRPr="00C47A44" w:rsidRDefault="002E6C3D">
      <w:pPr>
        <w:pStyle w:val="BodyText"/>
        <w:tabs>
          <w:tab w:val="left" w:pos="0"/>
        </w:tabs>
        <w:rPr>
          <w:rFonts w:ascii="Times New Roman" w:hAnsi="Times New Roman"/>
          <w:b/>
          <w:sz w:val="24"/>
        </w:rPr>
      </w:pPr>
    </w:p>
    <w:p w:rsidR="002E6C3D" w:rsidRPr="00C47A44" w:rsidRDefault="002E6C3D">
      <w:pPr>
        <w:pStyle w:val="BodyText"/>
        <w:tabs>
          <w:tab w:val="left" w:pos="0"/>
        </w:tabs>
        <w:rPr>
          <w:rFonts w:ascii="Times New Roman" w:hAnsi="Times New Roman"/>
          <w:b/>
          <w:sz w:val="24"/>
        </w:rPr>
      </w:pPr>
      <w:r w:rsidRPr="00C47A44">
        <w:rPr>
          <w:rFonts w:ascii="Times New Roman" w:hAnsi="Times New Roman"/>
          <w:b/>
          <w:sz w:val="24"/>
        </w:rPr>
        <w:t>College of Criminology and Criminal Justice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Director of Graduate Studies (2011-</w:t>
      </w:r>
      <w:r w:rsidR="000A006A">
        <w:rPr>
          <w:rFonts w:ascii="Times New Roman" w:hAnsi="Times New Roman"/>
        </w:rPr>
        <w:t>2025</w:t>
      </w:r>
      <w:r w:rsidRPr="00C47A44">
        <w:rPr>
          <w:rFonts w:ascii="Times New Roman" w:hAnsi="Times New Roman"/>
        </w:rPr>
        <w:t>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Computer criminology director (2010-present)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Academic committee (2003-present, chair from 2006-</w:t>
      </w:r>
      <w:r w:rsidR="00E17055">
        <w:rPr>
          <w:rFonts w:ascii="Times New Roman" w:hAnsi="Times New Roman"/>
        </w:rPr>
        <w:t>2025</w:t>
      </w:r>
      <w:r w:rsidRPr="00C47A44">
        <w:rPr>
          <w:rFonts w:ascii="Times New Roman" w:hAnsi="Times New Roman"/>
        </w:rPr>
        <w:t>)</w:t>
      </w:r>
    </w:p>
    <w:p w:rsidR="002E6C3D" w:rsidRPr="00C47A44" w:rsidRDefault="002E6C3D" w:rsidP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Administrative advisory committee (2005-06, 2008-2010)</w:t>
      </w:r>
    </w:p>
    <w:p w:rsidR="002E6C3D" w:rsidRPr="00C47A44" w:rsidRDefault="002E6C3D" w:rsidP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External funding initiatives committee (2006-07)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Faculty recruitment committee (2003-2008)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Peer merit evaluations ad hoc committee (2009-2010, chair)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Ph.D. theory committee (2003-present)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Promotion and tenure committee (2007-</w:t>
      </w:r>
      <w:r w:rsidR="00E1638C" w:rsidRPr="00C47A44">
        <w:rPr>
          <w:rFonts w:ascii="Times New Roman" w:hAnsi="Times New Roman"/>
        </w:rPr>
        <w:t>2012</w:t>
      </w:r>
      <w:r w:rsidR="00644BA0" w:rsidRPr="00C47A44">
        <w:rPr>
          <w:rFonts w:ascii="Times New Roman" w:hAnsi="Times New Roman"/>
        </w:rPr>
        <w:t>, 2015-</w:t>
      </w:r>
      <w:r w:rsidR="00A4246E" w:rsidRPr="00C47A44">
        <w:rPr>
          <w:rFonts w:ascii="Times New Roman" w:hAnsi="Times New Roman"/>
        </w:rPr>
        <w:t>present</w:t>
      </w:r>
      <w:r w:rsidRPr="00C47A44">
        <w:rPr>
          <w:rFonts w:ascii="Times New Roman" w:hAnsi="Times New Roman"/>
        </w:rPr>
        <w:t>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>Scholarship Committee (2003-</w:t>
      </w:r>
      <w:r w:rsidR="0041232A" w:rsidRPr="00C47A44">
        <w:rPr>
          <w:rFonts w:ascii="Times New Roman" w:hAnsi="Times New Roman"/>
        </w:rPr>
        <w:t>2018</w:t>
      </w:r>
      <w:r w:rsidRPr="00C47A44">
        <w:rPr>
          <w:rFonts w:ascii="Times New Roman" w:hAnsi="Times New Roman"/>
        </w:rPr>
        <w:t>)</w:t>
      </w:r>
    </w:p>
    <w:p w:rsidR="002E6C3D" w:rsidRPr="00C47A44" w:rsidRDefault="002E6C3D">
      <w:pPr>
        <w:tabs>
          <w:tab w:val="left" w:pos="0"/>
        </w:tabs>
        <w:rPr>
          <w:rFonts w:ascii="Times New Roman" w:hAnsi="Times New Roman"/>
        </w:rPr>
      </w:pPr>
      <w:r w:rsidRPr="00C47A44">
        <w:rPr>
          <w:rFonts w:ascii="Times New Roman" w:hAnsi="Times New Roman"/>
        </w:rPr>
        <w:t xml:space="preserve">Student M.A. and Ph.D. committees </w:t>
      </w:r>
    </w:p>
    <w:p w:rsidR="002E6C3D" w:rsidRPr="00C47A44" w:rsidRDefault="002E6C3D">
      <w:pPr>
        <w:rPr>
          <w:rFonts w:ascii="Times New Roman" w:hAnsi="Times New Roman"/>
        </w:rPr>
      </w:pPr>
    </w:p>
    <w:sectPr w:rsidR="002E6C3D" w:rsidRPr="00C47A44" w:rsidSect="002E6C3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BF9" w:rsidRDefault="00872BF9">
      <w:r>
        <w:separator/>
      </w:r>
    </w:p>
  </w:endnote>
  <w:endnote w:type="continuationSeparator" w:id="0">
    <w:p w:rsidR="00872BF9" w:rsidRDefault="0087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3C2" w:rsidRDefault="008313C2" w:rsidP="002E6C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13C2" w:rsidRDefault="008313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3C2" w:rsidRPr="003D6E5D" w:rsidRDefault="008313C2" w:rsidP="002E6C3D">
    <w:pPr>
      <w:pStyle w:val="Footer"/>
      <w:framePr w:wrap="around" w:vAnchor="text" w:hAnchor="page" w:x="6262" w:y="-7"/>
      <w:rPr>
        <w:rStyle w:val="PageNumber"/>
      </w:rPr>
    </w:pPr>
    <w:r w:rsidRPr="003D6E5D">
      <w:rPr>
        <w:rStyle w:val="PageNumber"/>
        <w:rFonts w:ascii="Times New Roman" w:hAnsi="Times New Roman"/>
        <w:sz w:val="20"/>
      </w:rPr>
      <w:fldChar w:fldCharType="begin"/>
    </w:r>
    <w:r w:rsidRPr="003D6E5D">
      <w:rPr>
        <w:rStyle w:val="PageNumber"/>
        <w:rFonts w:ascii="Times New Roman" w:hAnsi="Times New Roman"/>
        <w:sz w:val="20"/>
      </w:rPr>
      <w:instrText xml:space="preserve">PAGE  </w:instrText>
    </w:r>
    <w:r w:rsidRPr="003D6E5D">
      <w:rPr>
        <w:rStyle w:val="PageNumber"/>
        <w:rFonts w:ascii="Times New Roman" w:hAnsi="Times New Roman"/>
        <w:sz w:val="20"/>
      </w:rPr>
      <w:fldChar w:fldCharType="separate"/>
    </w:r>
    <w:r w:rsidR="007573DB">
      <w:rPr>
        <w:rStyle w:val="PageNumber"/>
        <w:rFonts w:ascii="Times New Roman" w:hAnsi="Times New Roman"/>
        <w:noProof/>
        <w:sz w:val="20"/>
      </w:rPr>
      <w:t>9</w:t>
    </w:r>
    <w:r w:rsidRPr="003D6E5D">
      <w:rPr>
        <w:rStyle w:val="PageNumber"/>
        <w:rFonts w:ascii="Times New Roman" w:hAnsi="Times New Roman"/>
        <w:sz w:val="20"/>
      </w:rPr>
      <w:fldChar w:fldCharType="end"/>
    </w:r>
  </w:p>
  <w:p w:rsidR="008313C2" w:rsidRDefault="008313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BF9" w:rsidRDefault="00872BF9">
      <w:r>
        <w:separator/>
      </w:r>
    </w:p>
  </w:footnote>
  <w:footnote w:type="continuationSeparator" w:id="0">
    <w:p w:rsidR="00872BF9" w:rsidRDefault="0087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A44" w:rsidRPr="00C47A44" w:rsidRDefault="00C47A44" w:rsidP="00C47A44">
    <w:pPr>
      <w:pStyle w:val="Header"/>
      <w:jc w:val="right"/>
      <w:rPr>
        <w:rFonts w:ascii="Times New Roman" w:hAnsi="Times New Roman"/>
        <w:sz w:val="20"/>
      </w:rPr>
    </w:pPr>
    <w:r w:rsidRPr="00C47A44">
      <w:rPr>
        <w:rFonts w:ascii="Times New Roman" w:hAnsi="Times New Roman"/>
        <w:sz w:val="20"/>
      </w:rPr>
      <w:t>Revised 0</w:t>
    </w:r>
    <w:r w:rsidR="001962F5">
      <w:rPr>
        <w:rFonts w:ascii="Times New Roman" w:hAnsi="Times New Roman"/>
        <w:sz w:val="20"/>
      </w:rPr>
      <w:t>2</w:t>
    </w:r>
    <w:r w:rsidRPr="00C47A44">
      <w:rPr>
        <w:rFonts w:ascii="Times New Roman" w:hAnsi="Times New Roman"/>
        <w:sz w:val="20"/>
      </w:rPr>
      <w:t>/202</w:t>
    </w:r>
    <w:r w:rsidR="00DE5A51">
      <w:rPr>
        <w:rFonts w:ascii="Times New Roman" w:hAnsi="Times New Roman"/>
        <w:sz w:val="20"/>
      </w:rPr>
      <w:t>5</w:t>
    </w:r>
  </w:p>
  <w:p w:rsidR="00C47A44" w:rsidRDefault="00C47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807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34E78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8EABA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6980F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A8C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5AAC6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A69F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1252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2C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70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BC81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6AEE8786"/>
    <w:lvl w:ilvl="0">
      <w:numFmt w:val="decimal"/>
      <w:lvlText w:val="*"/>
      <w:lvlJc w:val="left"/>
    </w:lvl>
  </w:abstractNum>
  <w:abstractNum w:abstractNumId="12" w15:restartNumberingAfterBreak="0">
    <w:nsid w:val="022B4778"/>
    <w:multiLevelType w:val="hybridMultilevel"/>
    <w:tmpl w:val="363E6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97D55"/>
    <w:multiLevelType w:val="hybridMultilevel"/>
    <w:tmpl w:val="0102E9F2"/>
    <w:lvl w:ilvl="0" w:tplc="04090001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4026B"/>
    <w:multiLevelType w:val="hybridMultilevel"/>
    <w:tmpl w:val="D3341688"/>
    <w:lvl w:ilvl="0" w:tplc="0409000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D6D13"/>
    <w:multiLevelType w:val="hybridMultilevel"/>
    <w:tmpl w:val="9F1EC9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B64ABE"/>
    <w:multiLevelType w:val="hybridMultilevel"/>
    <w:tmpl w:val="2644679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4F06567"/>
    <w:multiLevelType w:val="hybridMultilevel"/>
    <w:tmpl w:val="BD04EF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D00F98"/>
    <w:multiLevelType w:val="hybridMultilevel"/>
    <w:tmpl w:val="FA481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162C06"/>
    <w:multiLevelType w:val="hybridMultilevel"/>
    <w:tmpl w:val="45D0916E"/>
    <w:lvl w:ilvl="0" w:tplc="04090001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131A66"/>
    <w:multiLevelType w:val="hybridMultilevel"/>
    <w:tmpl w:val="FACC071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949042570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923949513">
    <w:abstractNumId w:val="16"/>
  </w:num>
  <w:num w:numId="3" w16cid:durableId="1526749817">
    <w:abstractNumId w:val="15"/>
  </w:num>
  <w:num w:numId="4" w16cid:durableId="1412654061">
    <w:abstractNumId w:val="17"/>
  </w:num>
  <w:num w:numId="5" w16cid:durableId="357240473">
    <w:abstractNumId w:val="14"/>
  </w:num>
  <w:num w:numId="6" w16cid:durableId="1422332355">
    <w:abstractNumId w:val="20"/>
  </w:num>
  <w:num w:numId="7" w16cid:durableId="1073089678">
    <w:abstractNumId w:val="12"/>
  </w:num>
  <w:num w:numId="8" w16cid:durableId="1343358233">
    <w:abstractNumId w:val="19"/>
  </w:num>
  <w:num w:numId="9" w16cid:durableId="1758939994">
    <w:abstractNumId w:val="18"/>
  </w:num>
  <w:num w:numId="10" w16cid:durableId="936059584">
    <w:abstractNumId w:val="13"/>
  </w:num>
  <w:num w:numId="11" w16cid:durableId="1512337048">
    <w:abstractNumId w:val="10"/>
  </w:num>
  <w:num w:numId="12" w16cid:durableId="216552105">
    <w:abstractNumId w:val="8"/>
  </w:num>
  <w:num w:numId="13" w16cid:durableId="190463480">
    <w:abstractNumId w:val="7"/>
  </w:num>
  <w:num w:numId="14" w16cid:durableId="1301883515">
    <w:abstractNumId w:val="6"/>
  </w:num>
  <w:num w:numId="15" w16cid:durableId="1896352386">
    <w:abstractNumId w:val="5"/>
  </w:num>
  <w:num w:numId="16" w16cid:durableId="61415724">
    <w:abstractNumId w:val="9"/>
  </w:num>
  <w:num w:numId="17" w16cid:durableId="1411851620">
    <w:abstractNumId w:val="4"/>
  </w:num>
  <w:num w:numId="18" w16cid:durableId="709960914">
    <w:abstractNumId w:val="3"/>
  </w:num>
  <w:num w:numId="19" w16cid:durableId="1358391436">
    <w:abstractNumId w:val="2"/>
  </w:num>
  <w:num w:numId="20" w16cid:durableId="1631670198">
    <w:abstractNumId w:val="1"/>
  </w:num>
  <w:num w:numId="21" w16cid:durableId="12718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1D"/>
    <w:rsid w:val="00017163"/>
    <w:rsid w:val="000206EC"/>
    <w:rsid w:val="0003253C"/>
    <w:rsid w:val="00033894"/>
    <w:rsid w:val="00037C19"/>
    <w:rsid w:val="0005022C"/>
    <w:rsid w:val="000553EF"/>
    <w:rsid w:val="0006059E"/>
    <w:rsid w:val="000664F2"/>
    <w:rsid w:val="00071ED1"/>
    <w:rsid w:val="00075069"/>
    <w:rsid w:val="0008563A"/>
    <w:rsid w:val="00092579"/>
    <w:rsid w:val="000A006A"/>
    <w:rsid w:val="000C1093"/>
    <w:rsid w:val="000E4A39"/>
    <w:rsid w:val="000E6E74"/>
    <w:rsid w:val="000F1F46"/>
    <w:rsid w:val="000F27F4"/>
    <w:rsid w:val="001255F1"/>
    <w:rsid w:val="00125C60"/>
    <w:rsid w:val="0014756D"/>
    <w:rsid w:val="00155524"/>
    <w:rsid w:val="00155E13"/>
    <w:rsid w:val="001572F9"/>
    <w:rsid w:val="0016371D"/>
    <w:rsid w:val="00163A56"/>
    <w:rsid w:val="00176F8D"/>
    <w:rsid w:val="00184A3E"/>
    <w:rsid w:val="001853A0"/>
    <w:rsid w:val="001900DF"/>
    <w:rsid w:val="001962F5"/>
    <w:rsid w:val="001A65AD"/>
    <w:rsid w:val="001B1025"/>
    <w:rsid w:val="001B7605"/>
    <w:rsid w:val="001C3586"/>
    <w:rsid w:val="001C674F"/>
    <w:rsid w:val="001E6A85"/>
    <w:rsid w:val="001F379F"/>
    <w:rsid w:val="001F6E62"/>
    <w:rsid w:val="00203338"/>
    <w:rsid w:val="0024325B"/>
    <w:rsid w:val="00246404"/>
    <w:rsid w:val="002B6384"/>
    <w:rsid w:val="002C02D2"/>
    <w:rsid w:val="002D3A70"/>
    <w:rsid w:val="002E438D"/>
    <w:rsid w:val="002E6C3D"/>
    <w:rsid w:val="002F2A10"/>
    <w:rsid w:val="003260A6"/>
    <w:rsid w:val="00354ED0"/>
    <w:rsid w:val="00364BBA"/>
    <w:rsid w:val="003740F1"/>
    <w:rsid w:val="00382891"/>
    <w:rsid w:val="003B3413"/>
    <w:rsid w:val="003C04D3"/>
    <w:rsid w:val="003C09B1"/>
    <w:rsid w:val="003D644D"/>
    <w:rsid w:val="003F3085"/>
    <w:rsid w:val="00402204"/>
    <w:rsid w:val="00412027"/>
    <w:rsid w:val="0041232A"/>
    <w:rsid w:val="00427236"/>
    <w:rsid w:val="004620E1"/>
    <w:rsid w:val="00474D9A"/>
    <w:rsid w:val="0047510A"/>
    <w:rsid w:val="004A55D1"/>
    <w:rsid w:val="004A5C02"/>
    <w:rsid w:val="004C1D92"/>
    <w:rsid w:val="004C438C"/>
    <w:rsid w:val="004C7674"/>
    <w:rsid w:val="004E6574"/>
    <w:rsid w:val="004F36FD"/>
    <w:rsid w:val="004F54EC"/>
    <w:rsid w:val="00512721"/>
    <w:rsid w:val="00533D5A"/>
    <w:rsid w:val="00534394"/>
    <w:rsid w:val="00545566"/>
    <w:rsid w:val="005524D3"/>
    <w:rsid w:val="00553BBF"/>
    <w:rsid w:val="005841D9"/>
    <w:rsid w:val="005853C9"/>
    <w:rsid w:val="00585BA8"/>
    <w:rsid w:val="005875F3"/>
    <w:rsid w:val="0059359C"/>
    <w:rsid w:val="005A6B7F"/>
    <w:rsid w:val="005C0CA1"/>
    <w:rsid w:val="005C1D20"/>
    <w:rsid w:val="005C6DBB"/>
    <w:rsid w:val="005D06B3"/>
    <w:rsid w:val="005D571D"/>
    <w:rsid w:val="005E326B"/>
    <w:rsid w:val="00613F56"/>
    <w:rsid w:val="006312CA"/>
    <w:rsid w:val="00631DB4"/>
    <w:rsid w:val="00644BA0"/>
    <w:rsid w:val="006805C4"/>
    <w:rsid w:val="006B6F44"/>
    <w:rsid w:val="006C1AF9"/>
    <w:rsid w:val="006F046F"/>
    <w:rsid w:val="00734E27"/>
    <w:rsid w:val="007432C4"/>
    <w:rsid w:val="00747881"/>
    <w:rsid w:val="007561B3"/>
    <w:rsid w:val="007573DB"/>
    <w:rsid w:val="00761B54"/>
    <w:rsid w:val="007620F6"/>
    <w:rsid w:val="00763D95"/>
    <w:rsid w:val="0077555B"/>
    <w:rsid w:val="00781E0A"/>
    <w:rsid w:val="007A5937"/>
    <w:rsid w:val="00800898"/>
    <w:rsid w:val="00812698"/>
    <w:rsid w:val="008150FA"/>
    <w:rsid w:val="00816DFC"/>
    <w:rsid w:val="008248DF"/>
    <w:rsid w:val="008313C2"/>
    <w:rsid w:val="00853339"/>
    <w:rsid w:val="00862D16"/>
    <w:rsid w:val="00863880"/>
    <w:rsid w:val="00872BF9"/>
    <w:rsid w:val="0089410C"/>
    <w:rsid w:val="008A1C2B"/>
    <w:rsid w:val="008A4F7D"/>
    <w:rsid w:val="008A524B"/>
    <w:rsid w:val="008B06EF"/>
    <w:rsid w:val="008C2782"/>
    <w:rsid w:val="008E7ECC"/>
    <w:rsid w:val="008F5684"/>
    <w:rsid w:val="009073CE"/>
    <w:rsid w:val="00910062"/>
    <w:rsid w:val="00926064"/>
    <w:rsid w:val="00950BA4"/>
    <w:rsid w:val="00951052"/>
    <w:rsid w:val="0095321A"/>
    <w:rsid w:val="00957598"/>
    <w:rsid w:val="0096543B"/>
    <w:rsid w:val="00986543"/>
    <w:rsid w:val="00987AB7"/>
    <w:rsid w:val="009B44F5"/>
    <w:rsid w:val="009D59DD"/>
    <w:rsid w:val="009E1E3D"/>
    <w:rsid w:val="009E6808"/>
    <w:rsid w:val="00A13E00"/>
    <w:rsid w:val="00A14BB2"/>
    <w:rsid w:val="00A17EBF"/>
    <w:rsid w:val="00A24C3D"/>
    <w:rsid w:val="00A30E09"/>
    <w:rsid w:val="00A357BC"/>
    <w:rsid w:val="00A4246E"/>
    <w:rsid w:val="00A4269D"/>
    <w:rsid w:val="00A4607E"/>
    <w:rsid w:val="00A6089F"/>
    <w:rsid w:val="00A63E64"/>
    <w:rsid w:val="00A8052C"/>
    <w:rsid w:val="00A86574"/>
    <w:rsid w:val="00AC2E0F"/>
    <w:rsid w:val="00AC6C3B"/>
    <w:rsid w:val="00AD446D"/>
    <w:rsid w:val="00AE1E45"/>
    <w:rsid w:val="00AF17F9"/>
    <w:rsid w:val="00B023FA"/>
    <w:rsid w:val="00B05E81"/>
    <w:rsid w:val="00B12DAE"/>
    <w:rsid w:val="00B24500"/>
    <w:rsid w:val="00B5044D"/>
    <w:rsid w:val="00B53393"/>
    <w:rsid w:val="00B6626B"/>
    <w:rsid w:val="00BA7A2F"/>
    <w:rsid w:val="00BB324F"/>
    <w:rsid w:val="00BB50B0"/>
    <w:rsid w:val="00BD15E4"/>
    <w:rsid w:val="00BD27AE"/>
    <w:rsid w:val="00BF0A8E"/>
    <w:rsid w:val="00BF7C6C"/>
    <w:rsid w:val="00C04A57"/>
    <w:rsid w:val="00C16DBF"/>
    <w:rsid w:val="00C205A9"/>
    <w:rsid w:val="00C43DEC"/>
    <w:rsid w:val="00C47A44"/>
    <w:rsid w:val="00C534BE"/>
    <w:rsid w:val="00C6083F"/>
    <w:rsid w:val="00C61906"/>
    <w:rsid w:val="00CA52D0"/>
    <w:rsid w:val="00CB2E72"/>
    <w:rsid w:val="00CB6B77"/>
    <w:rsid w:val="00CE6202"/>
    <w:rsid w:val="00D3413B"/>
    <w:rsid w:val="00D52D8D"/>
    <w:rsid w:val="00D70D93"/>
    <w:rsid w:val="00D714A5"/>
    <w:rsid w:val="00D95957"/>
    <w:rsid w:val="00DA1468"/>
    <w:rsid w:val="00DB4065"/>
    <w:rsid w:val="00DB7EB2"/>
    <w:rsid w:val="00DC731B"/>
    <w:rsid w:val="00DE424A"/>
    <w:rsid w:val="00DE5A51"/>
    <w:rsid w:val="00E07414"/>
    <w:rsid w:val="00E1638C"/>
    <w:rsid w:val="00E17055"/>
    <w:rsid w:val="00E217FA"/>
    <w:rsid w:val="00E219C9"/>
    <w:rsid w:val="00E2737D"/>
    <w:rsid w:val="00E362EC"/>
    <w:rsid w:val="00E36B32"/>
    <w:rsid w:val="00E64598"/>
    <w:rsid w:val="00E95B65"/>
    <w:rsid w:val="00E97E1A"/>
    <w:rsid w:val="00EA0A50"/>
    <w:rsid w:val="00EA15F7"/>
    <w:rsid w:val="00EC43B0"/>
    <w:rsid w:val="00EC7C42"/>
    <w:rsid w:val="00ED4ECE"/>
    <w:rsid w:val="00F0354F"/>
    <w:rsid w:val="00F21DE2"/>
    <w:rsid w:val="00F240B6"/>
    <w:rsid w:val="00F31700"/>
    <w:rsid w:val="00F44C80"/>
    <w:rsid w:val="00F45B92"/>
    <w:rsid w:val="00F8762E"/>
    <w:rsid w:val="00FA0900"/>
    <w:rsid w:val="00FA78FD"/>
    <w:rsid w:val="00FB4C70"/>
    <w:rsid w:val="00FC08D8"/>
    <w:rsid w:val="00FC0941"/>
    <w:rsid w:val="00FC25C4"/>
    <w:rsid w:val="00FC60D5"/>
    <w:rsid w:val="00FD13D5"/>
    <w:rsid w:val="00FD7C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A1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413"/>
    <w:rPr>
      <w:rFonts w:ascii="Palatino" w:hAnsi="Palatino"/>
      <w:color w:val="000000"/>
      <w:sz w:val="24"/>
    </w:rPr>
  </w:style>
  <w:style w:type="paragraph" w:styleId="Heading1">
    <w:name w:val="heading 1"/>
    <w:basedOn w:val="Normal"/>
    <w:next w:val="Normal"/>
    <w:qFormat/>
    <w:rsid w:val="003B341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B3413"/>
    <w:pPr>
      <w:keepNext/>
      <w:tabs>
        <w:tab w:val="left" w:pos="36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3B3413"/>
    <w:pPr>
      <w:keepNext/>
      <w:tabs>
        <w:tab w:val="left" w:pos="540"/>
      </w:tabs>
      <w:ind w:left="36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3B3413"/>
    <w:pPr>
      <w:keepNext/>
      <w:tabs>
        <w:tab w:val="left" w:pos="360"/>
      </w:tabs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B3413"/>
    <w:pPr>
      <w:keepNext/>
      <w:tabs>
        <w:tab w:val="left" w:pos="540"/>
      </w:tabs>
      <w:ind w:left="360"/>
      <w:outlineLvl w:val="4"/>
    </w:pPr>
    <w:rPr>
      <w:rFonts w:ascii="Hoefler Text" w:hAnsi="Hoefler Text"/>
      <w:i/>
    </w:rPr>
  </w:style>
  <w:style w:type="paragraph" w:styleId="Heading6">
    <w:name w:val="heading 6"/>
    <w:basedOn w:val="Normal"/>
    <w:next w:val="Normal"/>
    <w:qFormat/>
    <w:rsid w:val="003B3413"/>
    <w:pPr>
      <w:keepNext/>
      <w:tabs>
        <w:tab w:val="left" w:pos="0"/>
      </w:tabs>
      <w:outlineLvl w:val="5"/>
    </w:pPr>
    <w:rPr>
      <w:rFonts w:ascii="Hoefler Text" w:hAnsi="Hoefler Text"/>
      <w:b/>
      <w:sz w:val="26"/>
    </w:rPr>
  </w:style>
  <w:style w:type="paragraph" w:styleId="Heading7">
    <w:name w:val="heading 7"/>
    <w:basedOn w:val="Normal"/>
    <w:next w:val="Normal"/>
    <w:qFormat/>
    <w:rsid w:val="003B3413"/>
    <w:pPr>
      <w:keepNext/>
      <w:tabs>
        <w:tab w:val="left" w:pos="360"/>
      </w:tabs>
      <w:outlineLvl w:val="6"/>
    </w:pPr>
    <w:rPr>
      <w:rFonts w:ascii="Hoefler Text" w:hAnsi="Hoefler Text"/>
      <w:b/>
      <w:smallCaps/>
      <w:sz w:val="28"/>
    </w:rPr>
  </w:style>
  <w:style w:type="paragraph" w:styleId="Heading8">
    <w:name w:val="heading 8"/>
    <w:basedOn w:val="Normal"/>
    <w:next w:val="Normal"/>
    <w:qFormat/>
    <w:rsid w:val="003B3413"/>
    <w:pPr>
      <w:keepNext/>
      <w:ind w:firstLine="360"/>
      <w:outlineLvl w:val="7"/>
    </w:pPr>
    <w:rPr>
      <w:rFonts w:ascii="Hoefler Text" w:hAnsi="Hoefler Text"/>
      <w:i/>
    </w:rPr>
  </w:style>
  <w:style w:type="paragraph" w:styleId="Heading9">
    <w:name w:val="heading 9"/>
    <w:basedOn w:val="Normal"/>
    <w:next w:val="Normal"/>
    <w:qFormat/>
    <w:rsid w:val="003B3413"/>
    <w:pPr>
      <w:keepNext/>
      <w:tabs>
        <w:tab w:val="left" w:pos="540"/>
      </w:tabs>
      <w:outlineLvl w:val="8"/>
    </w:pPr>
    <w:rPr>
      <w:rFonts w:ascii="Hoefler Text" w:hAnsi="Hoefler Text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3413"/>
    <w:pPr>
      <w:ind w:left="720" w:hanging="720"/>
    </w:pPr>
    <w:rPr>
      <w:sz w:val="22"/>
    </w:rPr>
  </w:style>
  <w:style w:type="paragraph" w:styleId="BodyTextIndent">
    <w:name w:val="Body Text Indent"/>
    <w:basedOn w:val="Normal"/>
    <w:link w:val="BodyTextIndentChar"/>
    <w:rsid w:val="003B3413"/>
    <w:pPr>
      <w:tabs>
        <w:tab w:val="left" w:pos="360"/>
      </w:tabs>
      <w:ind w:left="1440" w:hanging="1440"/>
    </w:pPr>
    <w:rPr>
      <w:sz w:val="22"/>
    </w:rPr>
  </w:style>
  <w:style w:type="paragraph" w:styleId="BodyText">
    <w:name w:val="Body Text"/>
    <w:basedOn w:val="Normal"/>
    <w:link w:val="BodyTextChar"/>
    <w:rsid w:val="003B3413"/>
    <w:rPr>
      <w:sz w:val="22"/>
    </w:rPr>
  </w:style>
  <w:style w:type="paragraph" w:styleId="BodyTextIndent2">
    <w:name w:val="Body Text Indent 2"/>
    <w:basedOn w:val="Normal"/>
    <w:link w:val="BodyTextIndent2Char"/>
    <w:rsid w:val="003B3413"/>
    <w:pPr>
      <w:ind w:left="360" w:hanging="360"/>
    </w:pPr>
    <w:rPr>
      <w:sz w:val="22"/>
    </w:rPr>
  </w:style>
  <w:style w:type="paragraph" w:styleId="Title">
    <w:name w:val="Title"/>
    <w:basedOn w:val="Normal"/>
    <w:qFormat/>
    <w:rsid w:val="003B3413"/>
    <w:pPr>
      <w:tabs>
        <w:tab w:val="left" w:pos="360"/>
      </w:tabs>
      <w:jc w:val="center"/>
    </w:pPr>
    <w:rPr>
      <w:b/>
    </w:rPr>
  </w:style>
  <w:style w:type="paragraph" w:styleId="BodyTextIndent3">
    <w:name w:val="Body Text Indent 3"/>
    <w:basedOn w:val="Normal"/>
    <w:rsid w:val="003B3413"/>
    <w:pPr>
      <w:tabs>
        <w:tab w:val="left" w:pos="360"/>
      </w:tabs>
      <w:ind w:left="360" w:hanging="360"/>
    </w:pPr>
    <w:rPr>
      <w:rFonts w:ascii="Hoefler Text" w:hAnsi="Hoefler Text"/>
    </w:rPr>
  </w:style>
  <w:style w:type="paragraph" w:styleId="Footer">
    <w:name w:val="footer"/>
    <w:basedOn w:val="Normal"/>
    <w:rsid w:val="003B34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3413"/>
  </w:style>
  <w:style w:type="paragraph" w:styleId="Header">
    <w:name w:val="header"/>
    <w:basedOn w:val="Normal"/>
    <w:link w:val="HeaderChar"/>
    <w:uiPriority w:val="99"/>
    <w:rsid w:val="00860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DE6"/>
    <w:rPr>
      <w:rFonts w:ascii="Palatino" w:hAnsi="Palatino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14BB2"/>
    <w:rPr>
      <w:rFonts w:ascii="Palatino" w:hAnsi="Palatino"/>
      <w:color w:val="000000"/>
      <w:sz w:val="22"/>
    </w:rPr>
  </w:style>
  <w:style w:type="paragraph" w:styleId="Closing">
    <w:name w:val="Closing"/>
    <w:basedOn w:val="Normal"/>
    <w:link w:val="ClosingChar"/>
    <w:rsid w:val="002B6384"/>
    <w:pPr>
      <w:ind w:left="4320"/>
    </w:pPr>
  </w:style>
  <w:style w:type="character" w:customStyle="1" w:styleId="BodyTextChar">
    <w:name w:val="Body Text Char"/>
    <w:basedOn w:val="DefaultParagraphFont"/>
    <w:link w:val="BodyText"/>
    <w:rsid w:val="002B6384"/>
    <w:rPr>
      <w:rFonts w:ascii="Palatino" w:hAnsi="Palatino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B6384"/>
    <w:rPr>
      <w:rFonts w:ascii="Palatino" w:hAnsi="Palatino"/>
      <w:color w:val="000000"/>
      <w:sz w:val="22"/>
    </w:rPr>
  </w:style>
  <w:style w:type="character" w:customStyle="1" w:styleId="ClosingChar">
    <w:name w:val="Closing Char"/>
    <w:basedOn w:val="DefaultParagraphFont"/>
    <w:link w:val="Closing"/>
    <w:rsid w:val="002B6384"/>
    <w:rPr>
      <w:rFonts w:ascii="Palatino" w:hAnsi="Palatino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B05E81"/>
    <w:rPr>
      <w:b/>
      <w:bCs/>
    </w:rPr>
  </w:style>
  <w:style w:type="character" w:styleId="Hyperlink">
    <w:name w:val="Hyperlink"/>
    <w:basedOn w:val="DefaultParagraphFont"/>
    <w:uiPriority w:val="99"/>
    <w:unhideWhenUsed/>
    <w:rsid w:val="00B05E81"/>
    <w:rPr>
      <w:color w:val="0000FF"/>
      <w:u w:val="single"/>
    </w:rPr>
  </w:style>
  <w:style w:type="character" w:customStyle="1" w:styleId="currenthithighlight">
    <w:name w:val="currenthithighlight"/>
    <w:basedOn w:val="DefaultParagraphFont"/>
    <w:rsid w:val="002D3A70"/>
  </w:style>
  <w:style w:type="character" w:customStyle="1" w:styleId="highlight">
    <w:name w:val="highlight"/>
    <w:basedOn w:val="DefaultParagraphFont"/>
    <w:rsid w:val="002D3A70"/>
  </w:style>
  <w:style w:type="paragraph" w:customStyle="1" w:styleId="Default">
    <w:name w:val="Default"/>
    <w:rsid w:val="0024325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customStyle="1" w:styleId="mark1jelnhuao">
    <w:name w:val="mark1jelnhuao"/>
    <w:basedOn w:val="DefaultParagraphFont"/>
    <w:rsid w:val="003C04D3"/>
  </w:style>
  <w:style w:type="character" w:customStyle="1" w:styleId="Heading3Char">
    <w:name w:val="Heading 3 Char"/>
    <w:basedOn w:val="DefaultParagraphFont"/>
    <w:link w:val="Heading3"/>
    <w:uiPriority w:val="9"/>
    <w:rsid w:val="00A86574"/>
    <w:rPr>
      <w:rFonts w:ascii="Palatino" w:hAnsi="Palatino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meteor.springer.com_project_dashboard.jsf-3Fid-3D769-26tab-3DAbout-26auth-5Fuser-3D475006-26auth-5Fkey-3D0b70451b0e0036b1abc806d7c56595ba&amp;d=DwMFaQ&amp;c=HPMtquzZjKY31rtkyGRFnQ&amp;r=FPzHOkHyHLZQRmpG1YSuLQ&amp;m=osXHNwEMyChH38Ay9HFTyv4Yv2iOKDk_yqe4jzi5b4Q&amp;s=dTYC6vSsHsW085T9QSW5Nj2Lr8Tqr4aBgGhba-L6xtQ&amp;e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4229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Washington State University</Company>
  <LinksUpToDate>false</LinksUpToDate>
  <CharactersWithSpaces>28283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Carter Hay</dc:creator>
  <cp:keywords/>
  <dc:description/>
  <cp:lastModifiedBy>Carter Hay</cp:lastModifiedBy>
  <cp:revision>7</cp:revision>
  <cp:lastPrinted>2016-08-02T16:30:00Z</cp:lastPrinted>
  <dcterms:created xsi:type="dcterms:W3CDTF">2025-02-06T21:00:00Z</dcterms:created>
  <dcterms:modified xsi:type="dcterms:W3CDTF">2025-07-31T16:58:00Z</dcterms:modified>
</cp:coreProperties>
</file>