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92D20" w:rsidP="00C92D20" w:rsidRDefault="00C92D20" w14:paraId="2667ACC4" w14:textId="77777777">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Florida State University College of Criminology and Criminal Justice</w:t>
      </w:r>
    </w:p>
    <w:p w:rsidR="00C92D20" w:rsidP="6B0B60D5" w:rsidRDefault="00C92D20" w14:paraId="725BA17C" w14:noSpellErr="1" w14:textId="4662D42F">
      <w:pPr>
        <w:spacing w:after="0" w:line="240" w:lineRule="auto"/>
        <w:contextualSpacing/>
        <w:jc w:val="center"/>
        <w:rPr>
          <w:rFonts w:ascii="Times New Roman" w:hAnsi="Times New Roman" w:cs="Times New Roman"/>
          <w:b w:val="1"/>
          <w:bCs w:val="1"/>
          <w:sz w:val="24"/>
          <w:szCs w:val="24"/>
        </w:rPr>
      </w:pPr>
      <w:r w:rsidRPr="6B0B60D5" w:rsidR="411AB441">
        <w:rPr>
          <w:rFonts w:ascii="Times New Roman" w:hAnsi="Times New Roman" w:cs="Times New Roman"/>
          <w:b w:val="1"/>
          <w:bCs w:val="1"/>
          <w:sz w:val="24"/>
          <w:szCs w:val="24"/>
        </w:rPr>
        <w:t xml:space="preserve">Ph.D. Comprehensive Examination in Research Methods and Statistics, </w:t>
      </w:r>
      <w:r w:rsidRPr="6B0B60D5" w:rsidR="2FF2F459">
        <w:rPr>
          <w:rFonts w:ascii="Times New Roman" w:hAnsi="Times New Roman" w:cs="Times New Roman"/>
          <w:b w:val="1"/>
          <w:bCs w:val="1"/>
          <w:sz w:val="24"/>
          <w:szCs w:val="24"/>
        </w:rPr>
        <w:t xml:space="preserve">Fall </w:t>
      </w:r>
      <w:r w:rsidRPr="6B0B60D5" w:rsidR="03AF6C6B">
        <w:rPr>
          <w:rFonts w:ascii="Times New Roman" w:hAnsi="Times New Roman" w:cs="Times New Roman"/>
          <w:b w:val="1"/>
          <w:bCs w:val="1"/>
          <w:sz w:val="24"/>
          <w:szCs w:val="24"/>
        </w:rPr>
        <w:t>202</w:t>
      </w:r>
      <w:r w:rsidRPr="6B0B60D5" w:rsidR="1749B412">
        <w:rPr>
          <w:rFonts w:ascii="Times New Roman" w:hAnsi="Times New Roman" w:cs="Times New Roman"/>
          <w:b w:val="1"/>
          <w:bCs w:val="1"/>
          <w:sz w:val="24"/>
          <w:szCs w:val="24"/>
        </w:rPr>
        <w:t>5</w:t>
      </w:r>
    </w:p>
    <w:p w:rsidR="00C92D20" w:rsidP="6B0B60D5" w:rsidRDefault="00C92D20" w14:paraId="404EFA6C" w14:textId="77777777" w14:noSpellErr="1">
      <w:pPr>
        <w:spacing w:after="160" w:afterAutospacing="off" w:line="240" w:lineRule="auto"/>
        <w:contextualSpacing/>
        <w:jc w:val="center"/>
        <w:rPr>
          <w:rFonts w:ascii="Times New Roman" w:hAnsi="Times New Roman" w:cs="Times New Roman"/>
          <w:b w:val="1"/>
          <w:bCs w:val="1"/>
          <w:sz w:val="24"/>
          <w:szCs w:val="24"/>
        </w:rPr>
      </w:pPr>
    </w:p>
    <w:p w:rsidR="00C92D20" w:rsidP="00C92D20" w:rsidRDefault="00C92D20" w14:paraId="16AE77C4" w14:textId="7777777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DAY 1 OF THE EXAM</w:t>
      </w:r>
    </w:p>
    <w:p w:rsidR="00C92D20" w:rsidP="6B0B60D5" w:rsidRDefault="00C92D20" w14:paraId="20BABDD0" w14:textId="77777777" w14:noSpellErr="1">
      <w:pPr>
        <w:spacing w:after="0" w:afterAutospacing="off" w:line="240" w:lineRule="auto"/>
        <w:contextualSpacing/>
        <w:rPr>
          <w:rFonts w:ascii="Times New Roman" w:hAnsi="Times New Roman" w:cs="Times New Roman"/>
          <w:b w:val="1"/>
          <w:bCs w:val="1"/>
          <w:sz w:val="24"/>
          <w:szCs w:val="24"/>
        </w:rPr>
      </w:pPr>
    </w:p>
    <w:p w:rsidR="00C92D20" w:rsidP="00C92D20" w:rsidRDefault="00C92D20" w14:paraId="37109560" w14:textId="77777777">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INSTRUCTIONS:</w:t>
      </w:r>
    </w:p>
    <w:p w:rsidR="00C92D20" w:rsidP="00C92D20" w:rsidRDefault="00C92D20" w14:paraId="123F624A" w14:textId="777777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Answer one question from each of the two sections below. Please notify the proctor when you</w:t>
      </w:r>
    </w:p>
    <w:p w:rsidR="00C92D20" w:rsidP="00C92D20" w:rsidRDefault="00C92D20" w14:paraId="24AA5F44" w14:textId="777777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are finished. Please note: Once a student takes possession of the examination at the start of the</w:t>
      </w:r>
    </w:p>
    <w:p w:rsidR="00C92D20" w:rsidP="00C92D20" w:rsidRDefault="00C92D20" w14:paraId="371577E4" w14:textId="7777777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exam period, this constitutes an attempt at taking the exam, regardless of whether the student</w:t>
      </w:r>
    </w:p>
    <w:p w:rsidR="00C92D20" w:rsidP="00C92D20" w:rsidRDefault="00C92D20" w14:paraId="4DA5248B" w14:textId="2983C601">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completes the exam, hands in any answers, or remains for the full exam period.</w:t>
      </w:r>
    </w:p>
    <w:p w:rsidR="00C92D20" w:rsidP="00C92D20" w:rsidRDefault="00C92D20" w14:paraId="3F4FCE0F" w14:textId="77777777">
      <w:pPr>
        <w:spacing w:after="0" w:line="240" w:lineRule="auto"/>
        <w:contextualSpacing/>
        <w:rPr>
          <w:rFonts w:ascii="Times New Roman" w:hAnsi="Times New Roman" w:cs="Times New Roman"/>
          <w:sz w:val="24"/>
          <w:szCs w:val="24"/>
        </w:rPr>
      </w:pPr>
    </w:p>
    <w:p w:rsidR="00C92D20" w:rsidP="6B0B60D5" w:rsidRDefault="00C92D20" w14:paraId="5377C39C" w14:textId="77777777" w14:noSpellErr="1">
      <w:pPr>
        <w:spacing w:after="0" w:line="240" w:lineRule="auto"/>
        <w:ind w:left="0" w:hanging="0"/>
        <w:contextualSpacing/>
        <w:rPr>
          <w:rFonts w:ascii="Times New Roman" w:hAnsi="Times New Roman" w:cs="Times New Roman"/>
          <w:sz w:val="24"/>
          <w:szCs w:val="24"/>
        </w:rPr>
      </w:pPr>
    </w:p>
    <w:p w:rsidR="00C92D20" w:rsidP="00C92D20" w:rsidRDefault="00C92D20" w14:paraId="34980CB7" w14:textId="340623BE">
      <w:pPr>
        <w:pStyle w:val="ListParagraph"/>
        <w:numPr>
          <w:ilvl w:val="0"/>
          <w:numId w:val="1"/>
        </w:numPr>
        <w:ind w:left="720"/>
        <w:rPr>
          <w:rFonts w:cs="Times New Roman"/>
          <w:b/>
          <w:bCs/>
          <w:szCs w:val="24"/>
        </w:rPr>
      </w:pPr>
      <w:r>
        <w:rPr>
          <w:rFonts w:cs="Times New Roman"/>
          <w:b/>
          <w:bCs/>
          <w:szCs w:val="24"/>
        </w:rPr>
        <w:t>RESEARCH DESIGN</w:t>
      </w:r>
    </w:p>
    <w:p w:rsidR="00C92D20" w:rsidP="6B0B60D5" w:rsidRDefault="00C92D20" w14:paraId="6A95EE96" w14:textId="77777777" w14:noSpellErr="1">
      <w:pPr>
        <w:pStyle w:val="Normal"/>
        <w:spacing w:after="0" w:afterAutospacing="off"/>
        <w:ind w:left="0"/>
        <w:rPr>
          <w:rFonts w:cs="Times New Roman"/>
          <w:b w:val="1"/>
          <w:bCs w:val="1"/>
        </w:rPr>
      </w:pPr>
    </w:p>
    <w:p w:rsidR="6B0B60D5" w:rsidP="7A6F1317" w:rsidRDefault="6B0B60D5" w14:paraId="6D00BC2E" w14:noSpellErr="1" w14:textId="1110D1E4">
      <w:pPr>
        <w:pStyle w:val="ListParagraph"/>
        <w:numPr>
          <w:ilvl w:val="3"/>
          <w:numId w:val="1"/>
        </w:num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6F1317" w:rsidR="07454F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Although true experiments are often considered the “gold standard” in </w:t>
      </w:r>
      <w:r w:rsidRPr="7A6F1317" w:rsidR="07454F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establishing</w:t>
      </w:r>
      <w:r w:rsidRPr="7A6F1317" w:rsidR="07454FCE">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causality, Sampson (2010) criticizes this as a myth. Describe the limitations of experimental designs, focusing on validity (internal and external) and fundamental assumptions related to sampling and treatment effects.</w:t>
      </w:r>
    </w:p>
    <w:p w:rsidR="7A6F1317" w:rsidP="7A6F1317" w:rsidRDefault="7A6F1317" w14:paraId="5C6C5844" w14:textId="6CF3730C">
      <w:pPr>
        <w:pStyle w:val="ListParagraph"/>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7647DFF" w:rsidP="6B0B60D5" w:rsidRDefault="67647DFF" w14:paraId="77346BCE" w14:textId="778868DE">
      <w:pPr>
        <w:pStyle w:val="ListParagraph"/>
        <w:numPr>
          <w:ilvl w:val="3"/>
          <w:numId w:val="1"/>
        </w:numPr>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0B60D5" w:rsidR="67647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Assume you are tasked with evaluating a new treatment program aimed at improving police officer wellbeing</w:t>
      </w:r>
      <w:r w:rsidRPr="6B0B60D5" w:rsidR="67647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B0B60D5" w:rsidR="67647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Provide a summary of a rigorous research design that could be used to evaluate the intervention</w:t>
      </w:r>
      <w:r w:rsidRPr="6B0B60D5" w:rsidR="67647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r w:rsidRPr="6B0B60D5" w:rsidR="67647D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 your answer, be sure to provide a summary of your sampling strategy, the operationalization of your key measures, and your analytic strategy.</w:t>
      </w:r>
    </w:p>
    <w:p w:rsidR="6B0B60D5" w:rsidP="6B0B60D5" w:rsidRDefault="6B0B60D5" w14:paraId="4222B309" w14:textId="61C7ED7D">
      <w:pPr>
        <w:pStyle w:val="Normal"/>
        <w:ind w:left="0"/>
        <w:rPr>
          <w:rFonts w:cs="Times New Roman"/>
        </w:rPr>
      </w:pPr>
    </w:p>
    <w:p w:rsidR="6B0B60D5" w:rsidP="6B0B60D5" w:rsidRDefault="6B0B60D5" w14:paraId="6A58F489" w14:textId="4B60EF28">
      <w:pPr>
        <w:pStyle w:val="Normal"/>
        <w:ind w:left="0"/>
        <w:rPr>
          <w:rFonts w:cs="Times New Roman"/>
        </w:rPr>
      </w:pPr>
    </w:p>
    <w:p w:rsidR="00C92D20" w:rsidP="00C92D20" w:rsidRDefault="00C92D20" w14:paraId="2D225D0A" w14:textId="77777777">
      <w:pPr>
        <w:pStyle w:val="ListParagraph"/>
        <w:widowControl w:val="0"/>
        <w:numPr>
          <w:ilvl w:val="0"/>
          <w:numId w:val="1"/>
        </w:numPr>
        <w:suppressAutoHyphens/>
        <w:ind w:left="720"/>
        <w:rPr>
          <w:rFonts w:cs="Times New Roman"/>
          <w:b/>
          <w:bCs/>
          <w:szCs w:val="24"/>
        </w:rPr>
      </w:pPr>
      <w:r>
        <w:rPr>
          <w:rFonts w:cs="Times New Roman"/>
          <w:b/>
          <w:bCs/>
          <w:szCs w:val="24"/>
        </w:rPr>
        <w:t>DATA GATHERING</w:t>
      </w:r>
    </w:p>
    <w:p w:rsidR="00C92D20" w:rsidP="6B0B60D5" w:rsidRDefault="00C92D20" w14:paraId="726653A5" w14:textId="2C3783D7" w14:noSpellErr="1">
      <w:pPr>
        <w:spacing w:after="0" w:afterAutospacing="off"/>
        <w:rPr>
          <w:rFonts w:cs="Times New Roman"/>
        </w:rPr>
      </w:pPr>
    </w:p>
    <w:p w:rsidR="6B0B60D5" w:rsidP="7A6F1317" w:rsidRDefault="6B0B60D5" w14:paraId="4F13CE24" w14:noSpellErr="1" w14:textId="10349B78">
      <w:pPr>
        <w:pStyle w:val="ListParagraph"/>
        <w:numPr>
          <w:ilvl w:val="0"/>
          <w:numId w:val="5"/>
        </w:numPr>
        <w:in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7A6F1317" w:rsidR="3D3A6ABF">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Compare and contrast the advantages and limitations of official data (e.g., police reports, court and corrections or arrest data), self-report surveys, and victimization surveys in criminological research. What types of validity and reliability issues may arise in each source? How do measurement biases (such as underreporting, dark figure of crime, and administrative error) affect conclusions about crime trends and correlates?</w:t>
      </w:r>
    </w:p>
    <w:p w:rsidR="7A6F1317" w:rsidP="7A6F1317" w:rsidRDefault="7A6F1317" w14:paraId="63E79251" w14:textId="07447D42">
      <w:pPr>
        <w:pStyle w:val="ListParagraph"/>
        <w:ind w:left="720"/>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p>
    <w:p w:rsidR="71565751" w:rsidP="6B0B60D5" w:rsidRDefault="71565751" w14:paraId="70B500FF" w14:textId="71152C5A">
      <w:pPr>
        <w:pStyle w:val="ListParagraph"/>
        <w:numPr>
          <w:ilvl w:val="0"/>
          <w:numId w:val="5"/>
        </w:numPr>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pPr>
      <w:r w:rsidRPr="6B0B60D5" w:rsidR="7156575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Survey nonresponse has the potential to undermine conclusions drawn from survey research. For both unit-nonresponse and item-nonresponse, describe the problems that can result from nonresponse. Then describe as many ways as you can think of that survey design and question and questionnaire construction can affect each type of nonresponse, and what you would do to try to avoid these problems.</w:t>
      </w:r>
    </w:p>
    <w:p w:rsidR="007C61A2" w:rsidRDefault="007C61A2" w14:paraId="2C5F3C09" w14:textId="77777777">
      <w:pPr>
        <w:spacing w:line="259" w:lineRule="auto"/>
        <w:rPr>
          <w:rFonts w:ascii="Times New Roman" w:hAnsi="Times New Roman" w:cs="Times New Roman"/>
          <w:b/>
          <w:sz w:val="24"/>
          <w:szCs w:val="24"/>
        </w:rPr>
      </w:pPr>
      <w:r>
        <w:rPr>
          <w:rFonts w:ascii="Times New Roman" w:hAnsi="Times New Roman" w:cs="Times New Roman"/>
          <w:b/>
          <w:sz w:val="24"/>
          <w:szCs w:val="24"/>
        </w:rPr>
        <w:br w:type="page"/>
      </w:r>
    </w:p>
    <w:p w:rsidR="00C92D20" w:rsidP="00C92D20" w:rsidRDefault="00C92D20" w14:paraId="60110074" w14:textId="2CE3707D">
      <w:pPr>
        <w:spacing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Florida State University College of Criminology and Criminal Justice</w:t>
      </w:r>
    </w:p>
    <w:p w:rsidR="00C92D20" w:rsidP="6B0B60D5" w:rsidRDefault="00C92D20" w14:paraId="074B3B62" w14:noSpellErr="1" w14:textId="259F6DFA">
      <w:pPr>
        <w:spacing w:line="240" w:lineRule="auto"/>
        <w:contextualSpacing/>
        <w:jc w:val="center"/>
        <w:rPr>
          <w:rFonts w:ascii="Times New Roman" w:hAnsi="Times New Roman" w:cs="Times New Roman"/>
          <w:b w:val="1"/>
          <w:bCs w:val="1"/>
          <w:sz w:val="24"/>
          <w:szCs w:val="24"/>
        </w:rPr>
      </w:pPr>
      <w:r w:rsidRPr="6B0B60D5" w:rsidR="411AB441">
        <w:rPr>
          <w:rFonts w:ascii="Times New Roman" w:hAnsi="Times New Roman" w:cs="Times New Roman"/>
          <w:b w:val="1"/>
          <w:bCs w:val="1"/>
          <w:sz w:val="24"/>
          <w:szCs w:val="24"/>
        </w:rPr>
        <w:t xml:space="preserve">Ph.D. Comprehensive Examination in Research Methods and Statistics, </w:t>
      </w:r>
      <w:r w:rsidRPr="6B0B60D5" w:rsidR="0F3AD08E">
        <w:rPr>
          <w:rFonts w:ascii="Times New Roman" w:hAnsi="Times New Roman" w:cs="Times New Roman"/>
          <w:b w:val="1"/>
          <w:bCs w:val="1"/>
          <w:sz w:val="24"/>
          <w:szCs w:val="24"/>
        </w:rPr>
        <w:t xml:space="preserve">Fall </w:t>
      </w:r>
      <w:r w:rsidRPr="6B0B60D5" w:rsidR="03AF6C6B">
        <w:rPr>
          <w:rFonts w:ascii="Times New Roman" w:hAnsi="Times New Roman" w:cs="Times New Roman"/>
          <w:b w:val="1"/>
          <w:bCs w:val="1"/>
          <w:sz w:val="24"/>
          <w:szCs w:val="24"/>
        </w:rPr>
        <w:t>202</w:t>
      </w:r>
      <w:r w:rsidRPr="6B0B60D5" w:rsidR="1749B412">
        <w:rPr>
          <w:rFonts w:ascii="Times New Roman" w:hAnsi="Times New Roman" w:cs="Times New Roman"/>
          <w:b w:val="1"/>
          <w:bCs w:val="1"/>
          <w:sz w:val="24"/>
          <w:szCs w:val="24"/>
        </w:rPr>
        <w:t>5</w:t>
      </w:r>
    </w:p>
    <w:p w:rsidR="00C92D20" w:rsidP="6B0B60D5" w:rsidRDefault="00C92D20" w14:paraId="5040A4D2" w14:textId="77777777" w14:noSpellErr="1">
      <w:pPr>
        <w:spacing w:line="240" w:lineRule="auto"/>
        <w:contextualSpacing/>
        <w:rPr>
          <w:rFonts w:ascii="Times New Roman" w:hAnsi="Times New Roman" w:cs="Times New Roman"/>
          <w:b w:val="1"/>
          <w:bCs w:val="1"/>
          <w:sz w:val="24"/>
          <w:szCs w:val="24"/>
        </w:rPr>
      </w:pPr>
    </w:p>
    <w:p w:rsidR="00C92D20" w:rsidP="00C92D20" w:rsidRDefault="00C92D20" w14:paraId="29BE6889" w14:textId="483B08B1">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DAY 2 OF THE EXAM</w:t>
      </w:r>
    </w:p>
    <w:p w:rsidR="00C92D20" w:rsidP="6B0B60D5" w:rsidRDefault="00C92D20" w14:paraId="08BD2305" w14:textId="77777777" w14:noSpellErr="1">
      <w:pPr>
        <w:spacing w:after="0" w:afterAutospacing="off" w:line="240" w:lineRule="auto"/>
        <w:contextualSpacing/>
        <w:rPr>
          <w:rFonts w:ascii="Times New Roman" w:hAnsi="Times New Roman" w:cs="Times New Roman"/>
          <w:b w:val="1"/>
          <w:bCs w:val="1"/>
          <w:sz w:val="24"/>
          <w:szCs w:val="24"/>
        </w:rPr>
      </w:pPr>
    </w:p>
    <w:p w:rsidR="00C92D20" w:rsidP="00C92D20" w:rsidRDefault="00C92D20" w14:paraId="5AF522B9" w14:textId="77777777">
      <w:pPr>
        <w:spacing w:line="240" w:lineRule="auto"/>
        <w:contextualSpacing/>
        <w:rPr>
          <w:rFonts w:ascii="Times New Roman" w:hAnsi="Times New Roman" w:cs="Times New Roman"/>
          <w:b/>
          <w:sz w:val="24"/>
          <w:szCs w:val="24"/>
        </w:rPr>
      </w:pPr>
      <w:r>
        <w:rPr>
          <w:rFonts w:ascii="Times New Roman" w:hAnsi="Times New Roman" w:cs="Times New Roman"/>
          <w:b/>
          <w:sz w:val="24"/>
          <w:szCs w:val="24"/>
        </w:rPr>
        <w:t>INSTRUCTIONS:</w:t>
      </w:r>
    </w:p>
    <w:p w:rsidR="00C92D20" w:rsidP="00C92D20" w:rsidRDefault="00C92D20" w14:paraId="5FEB0AA8" w14:noSpellErr="1" w14:textId="5DBD0F5C">
      <w:pPr>
        <w:spacing w:line="240" w:lineRule="auto"/>
        <w:contextualSpacing/>
        <w:rPr>
          <w:rFonts w:ascii="Times New Roman" w:hAnsi="Times New Roman" w:cs="Times New Roman"/>
          <w:sz w:val="24"/>
          <w:szCs w:val="24"/>
        </w:rPr>
      </w:pPr>
      <w:r w:rsidRPr="6B0B60D5" w:rsidR="411AB441">
        <w:rPr>
          <w:rFonts w:ascii="Times New Roman" w:hAnsi="Times New Roman" w:cs="Times New Roman"/>
          <w:sz w:val="24"/>
          <w:szCs w:val="24"/>
        </w:rPr>
        <w:t xml:space="preserve">Answer one question from </w:t>
      </w:r>
      <w:r w:rsidRPr="6B0B60D5" w:rsidR="12A0C317">
        <w:rPr>
          <w:rFonts w:ascii="Times New Roman" w:hAnsi="Times New Roman" w:cs="Times New Roman"/>
          <w:sz w:val="24"/>
          <w:szCs w:val="24"/>
        </w:rPr>
        <w:t>Section III: Statistics b</w:t>
      </w:r>
      <w:r w:rsidRPr="6B0B60D5" w:rsidR="411AB441">
        <w:rPr>
          <w:rFonts w:ascii="Times New Roman" w:hAnsi="Times New Roman" w:cs="Times New Roman"/>
          <w:sz w:val="24"/>
          <w:szCs w:val="24"/>
        </w:rPr>
        <w:t xml:space="preserve">elow. </w:t>
      </w:r>
      <w:r w:rsidRPr="6B0B60D5" w:rsidR="12A0C317">
        <w:rPr>
          <w:rFonts w:ascii="Times New Roman" w:hAnsi="Times New Roman" w:cs="Times New Roman"/>
          <w:sz w:val="24"/>
          <w:szCs w:val="24"/>
        </w:rPr>
        <w:t xml:space="preserve">Then select one article from the options provided in Section IV: Data Interpretation and answer the </w:t>
      </w:r>
      <w:r w:rsidRPr="6B0B60D5" w:rsidR="12A0C317">
        <w:rPr>
          <w:rFonts w:ascii="Times New Roman" w:hAnsi="Times New Roman" w:cs="Times New Roman"/>
          <w:sz w:val="24"/>
          <w:szCs w:val="24"/>
        </w:rPr>
        <w:t xml:space="preserve">question </w:t>
      </w:r>
      <w:r w:rsidRPr="6B0B60D5" w:rsidR="70B10E06">
        <w:rPr>
          <w:rFonts w:ascii="Times New Roman" w:hAnsi="Times New Roman" w:cs="Times New Roman"/>
          <w:sz w:val="24"/>
          <w:szCs w:val="24"/>
        </w:rPr>
        <w:t xml:space="preserve">accordingly. </w:t>
      </w:r>
      <w:r w:rsidRPr="6B0B60D5" w:rsidR="411AB441">
        <w:rPr>
          <w:rFonts w:ascii="Times New Roman" w:hAnsi="Times New Roman" w:cs="Times New Roman"/>
          <w:sz w:val="24"/>
          <w:szCs w:val="24"/>
        </w:rPr>
        <w:t>Please notify the proctor when you</w:t>
      </w:r>
      <w:r w:rsidRPr="6B0B60D5" w:rsidR="70B10E06">
        <w:rPr>
          <w:rFonts w:ascii="Times New Roman" w:hAnsi="Times New Roman" w:cs="Times New Roman"/>
          <w:sz w:val="24"/>
          <w:szCs w:val="24"/>
        </w:rPr>
        <w:t xml:space="preserve"> </w:t>
      </w:r>
      <w:r w:rsidRPr="6B0B60D5" w:rsidR="411AB441">
        <w:rPr>
          <w:rFonts w:ascii="Times New Roman" w:hAnsi="Times New Roman" w:cs="Times New Roman"/>
          <w:sz w:val="24"/>
          <w:szCs w:val="24"/>
        </w:rPr>
        <w:t>are finished. Please note: Once a student takes possession of the examination at the start of the</w:t>
      </w:r>
      <w:r w:rsidRPr="6B0B60D5" w:rsidR="70B10E06">
        <w:rPr>
          <w:rFonts w:ascii="Times New Roman" w:hAnsi="Times New Roman" w:cs="Times New Roman"/>
          <w:sz w:val="24"/>
          <w:szCs w:val="24"/>
        </w:rPr>
        <w:t xml:space="preserve"> </w:t>
      </w:r>
      <w:r w:rsidRPr="6B0B60D5" w:rsidR="411AB441">
        <w:rPr>
          <w:rFonts w:ascii="Times New Roman" w:hAnsi="Times New Roman" w:cs="Times New Roman"/>
          <w:sz w:val="24"/>
          <w:szCs w:val="24"/>
        </w:rPr>
        <w:t xml:space="preserve">exam period, this </w:t>
      </w:r>
      <w:r w:rsidRPr="6B0B60D5" w:rsidR="411AB441">
        <w:rPr>
          <w:rFonts w:ascii="Times New Roman" w:hAnsi="Times New Roman" w:cs="Times New Roman"/>
          <w:sz w:val="24"/>
          <w:szCs w:val="24"/>
        </w:rPr>
        <w:t>constitutes</w:t>
      </w:r>
      <w:r w:rsidRPr="6B0B60D5" w:rsidR="411AB441">
        <w:rPr>
          <w:rFonts w:ascii="Times New Roman" w:hAnsi="Times New Roman" w:cs="Times New Roman"/>
          <w:sz w:val="24"/>
          <w:szCs w:val="24"/>
        </w:rPr>
        <w:t xml:space="preserve"> an attempt at taking the exam, regardless</w:t>
      </w:r>
      <w:r w:rsidRPr="6B0B60D5" w:rsidR="411AB441">
        <w:rPr>
          <w:rFonts w:ascii="Times New Roman" w:hAnsi="Times New Roman" w:cs="Times New Roman"/>
          <w:sz w:val="24"/>
          <w:szCs w:val="24"/>
        </w:rPr>
        <w:t xml:space="preserve"> of whether the student</w:t>
      </w:r>
      <w:r w:rsidRPr="6B0B60D5" w:rsidR="70B10E06">
        <w:rPr>
          <w:rFonts w:ascii="Times New Roman" w:hAnsi="Times New Roman" w:cs="Times New Roman"/>
          <w:sz w:val="24"/>
          <w:szCs w:val="24"/>
        </w:rPr>
        <w:t xml:space="preserve"> </w:t>
      </w:r>
      <w:r w:rsidRPr="6B0B60D5" w:rsidR="411AB441">
        <w:rPr>
          <w:rFonts w:ascii="Times New Roman" w:hAnsi="Times New Roman" w:cs="Times New Roman"/>
          <w:sz w:val="24"/>
          <w:szCs w:val="24"/>
        </w:rPr>
        <w:t xml:space="preserve">completes the exam, hands in any answers, or </w:t>
      </w:r>
      <w:r w:rsidRPr="6B0B60D5" w:rsidR="411AB441">
        <w:rPr>
          <w:rFonts w:ascii="Times New Roman" w:hAnsi="Times New Roman" w:cs="Times New Roman"/>
          <w:sz w:val="24"/>
          <w:szCs w:val="24"/>
        </w:rPr>
        <w:t>remains</w:t>
      </w:r>
      <w:r w:rsidRPr="6B0B60D5" w:rsidR="411AB441">
        <w:rPr>
          <w:rFonts w:ascii="Times New Roman" w:hAnsi="Times New Roman" w:cs="Times New Roman"/>
          <w:sz w:val="24"/>
          <w:szCs w:val="24"/>
        </w:rPr>
        <w:t xml:space="preserve"> for the full exam period.</w:t>
      </w:r>
    </w:p>
    <w:p w:rsidR="00C92D20" w:rsidP="00C92D20" w:rsidRDefault="00C92D20" w14:paraId="5704CAE3" w14:textId="77777777" w14:noSpellErr="1">
      <w:pPr>
        <w:spacing w:after="0" w:line="240" w:lineRule="auto"/>
        <w:contextualSpacing/>
      </w:pPr>
    </w:p>
    <w:p w:rsidR="6B0B60D5" w:rsidP="6B0B60D5" w:rsidRDefault="6B0B60D5" w14:paraId="20120321" w14:textId="62A3BF20">
      <w:pPr>
        <w:spacing w:after="0" w:line="240" w:lineRule="auto"/>
        <w:contextualSpacing/>
      </w:pPr>
    </w:p>
    <w:p w:rsidR="00C92D20" w:rsidP="00C92D20" w:rsidRDefault="00C92D20" w14:paraId="23783F81" w14:textId="62FDEFC4">
      <w:pPr>
        <w:pStyle w:val="ListParagraph"/>
        <w:numPr>
          <w:ilvl w:val="0"/>
          <w:numId w:val="1"/>
        </w:numPr>
        <w:ind w:left="720"/>
        <w:rPr>
          <w:rFonts w:cs="Times New Roman"/>
          <w:b/>
          <w:bCs/>
          <w:szCs w:val="24"/>
        </w:rPr>
      </w:pPr>
      <w:r>
        <w:rPr>
          <w:rFonts w:cs="Times New Roman"/>
          <w:b/>
          <w:bCs/>
          <w:szCs w:val="24"/>
        </w:rPr>
        <w:t>STATISTICS</w:t>
      </w:r>
    </w:p>
    <w:p w:rsidRPr="0018253E" w:rsidR="0018253E" w:rsidP="0018253E" w:rsidRDefault="0018253E" w14:paraId="42E41BDA" w14:textId="77777777">
      <w:pPr>
        <w:pStyle w:val="ListParagraph"/>
        <w:rPr>
          <w:rFonts w:cs="Times New Roman"/>
          <w:b/>
          <w:bCs/>
          <w:szCs w:val="24"/>
        </w:rPr>
      </w:pPr>
    </w:p>
    <w:p w:rsidR="6B0B60D5" w:rsidP="7A6F1317" w:rsidRDefault="6B0B60D5" w14:paraId="66A7510A" w14:noSpellErr="1" w14:textId="67673538">
      <w:pPr>
        <w:pStyle w:val="ListParagraph"/>
        <w:numPr>
          <w:ilvl w:val="0"/>
          <w:numId w:val="5"/>
        </w:numPr>
        <w:in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7A6F1317" w:rsidR="420CB4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What are some common statistical techniques used to address missing data? What are the strengths and limitations of </w:t>
      </w:r>
      <w:r w:rsidRPr="7A6F1317" w:rsidR="420CB4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each</w:t>
      </w:r>
      <w:r w:rsidRPr="7A6F1317" w:rsidR="420CB4E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Make sure to provide a thorough explanation of each technique.</w:t>
      </w:r>
    </w:p>
    <w:p w:rsidR="7A6F1317" w:rsidP="7A6F1317" w:rsidRDefault="7A6F1317" w14:paraId="4D4141B1" w14:textId="75F0B48B">
      <w:pPr>
        <w:pStyle w:val="ListParagraph"/>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7E7E98B4" w:rsidP="6B0B60D5" w:rsidRDefault="7E7E98B4" w14:paraId="57AC20B3" w14:textId="72FD3721">
      <w:pPr>
        <w:pStyle w:val="ListParagraph"/>
        <w:numPr>
          <w:ilvl w:val="0"/>
          <w:numId w:val="5"/>
        </w:num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From </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Yasrebi</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-de Kom et al. (2025): “In the current study, we use an experimental vignette </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methodology</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manipulating sanction severity (severe versus mild sanction) and treatment (fair versus unfair treatment) to test deterrence and procedural justice theory in a sample of 313 detainees and ex-detainees... The deterrent effect of severe sanctions on misconduct and compliance intentions is expected to be larger in the fair treatment condition compared to the unfair treatment condition... Moreover, we investigate whether perceived relevance, perceived group membership, moral evaluation of an authority and moral acceptability of the sanctioned behavior can explain deterrent effects of severe sanctions.” Explain the types of relationships that these authors </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are describing</w:t>
      </w:r>
      <w:r w:rsidRPr="6B0B60D5" w:rsidR="7E7E98B4">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Describe an analytical strategy that could be used to test each of the expected associations.</w:t>
      </w:r>
    </w:p>
    <w:p w:rsidR="6B0B60D5" w:rsidP="6B0B60D5" w:rsidRDefault="6B0B60D5" w14:paraId="22EECCF3" w14:textId="4896AB76">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018253E" w:rsidP="6B0B60D5" w:rsidRDefault="0018253E" w14:paraId="1681CFDE" w14:textId="77777777" w14:noSpellErr="1">
      <w:pPr>
        <w:pStyle w:val="Normal"/>
        <w:ind w:left="0"/>
        <w:rPr>
          <w:rFonts w:cs="Times New Roman"/>
        </w:rPr>
      </w:pPr>
    </w:p>
    <w:p w:rsidRPr="00BB4E68" w:rsidR="0018253E" w:rsidP="0018253E" w:rsidRDefault="0018253E" w14:paraId="035DDFB4" w14:textId="766A72AA">
      <w:pPr>
        <w:pStyle w:val="ListParagraph"/>
        <w:numPr>
          <w:ilvl w:val="0"/>
          <w:numId w:val="1"/>
        </w:numPr>
        <w:ind w:left="720"/>
        <w:rPr>
          <w:rFonts w:cs="Times New Roman"/>
          <w:b/>
          <w:szCs w:val="24"/>
        </w:rPr>
      </w:pPr>
      <w:r w:rsidRPr="00BB4E68">
        <w:rPr>
          <w:rFonts w:cs="Times New Roman"/>
          <w:b/>
          <w:szCs w:val="24"/>
        </w:rPr>
        <w:t>DATA INTERPRETATION</w:t>
      </w:r>
    </w:p>
    <w:p w:rsidRPr="00BB4E68" w:rsidR="000D20CD" w:rsidP="000D20CD" w:rsidRDefault="000D20CD" w14:paraId="423F67E2" w14:textId="77777777">
      <w:pPr>
        <w:widowControl w:val="0"/>
        <w:spacing w:after="0"/>
        <w:ind w:left="720"/>
        <w:rPr>
          <w:rFonts w:ascii="Times New Roman" w:hAnsi="Times New Roman" w:cs="Times New Roman"/>
          <w:sz w:val="24"/>
          <w:szCs w:val="24"/>
        </w:rPr>
      </w:pPr>
    </w:p>
    <w:p w:rsidRPr="00BB4E68" w:rsidR="000D20CD" w:rsidP="000D20CD" w:rsidRDefault="000D20CD" w14:paraId="1D59B15A" w14:textId="2E0CF5D3">
      <w:pPr>
        <w:widowControl w:val="0"/>
        <w:spacing w:after="0"/>
        <w:ind w:left="720"/>
        <w:rPr>
          <w:rFonts w:ascii="Times New Roman" w:hAnsi="Times New Roman" w:cs="Times New Roman"/>
          <w:sz w:val="24"/>
          <w:szCs w:val="24"/>
        </w:rPr>
      </w:pPr>
      <w:r w:rsidRPr="00BB4E68">
        <w:rPr>
          <w:rFonts w:ascii="Times New Roman" w:hAnsi="Times New Roman" w:cs="Times New Roman"/>
          <w:sz w:val="24"/>
          <w:szCs w:val="24"/>
        </w:rPr>
        <w:t xml:space="preserve">Articles to Choose from: </w:t>
      </w:r>
    </w:p>
    <w:p w:rsidRPr="00BB4E68" w:rsidR="000D20CD" w:rsidP="000D20CD" w:rsidRDefault="000D20CD" w14:paraId="14F5899D" w14:noSpellErr="1" w14:textId="731C5E89">
      <w:pPr>
        <w:widowControl w:val="0"/>
        <w:spacing w:after="0"/>
        <w:ind w:left="720"/>
        <w:rPr>
          <w:rFonts w:ascii="Times New Roman" w:hAnsi="Times New Roman" w:cs="Times New Roman"/>
          <w:sz w:val="24"/>
          <w:szCs w:val="24"/>
        </w:rPr>
      </w:pPr>
      <w:r w:rsidRPr="00BB4E68">
        <w:rPr>
          <w:rFonts w:ascii="Times New Roman" w:hAnsi="Times New Roman" w:cs="Times New Roman"/>
          <w:sz w:val="24"/>
          <w:szCs w:val="24"/>
        </w:rPr>
        <w:tab/>
      </w:r>
      <w:r w:rsidRPr="6B0B60D5" w:rsidR="0B8A7C65">
        <w:rPr>
          <w:rFonts w:ascii="Times New Roman" w:hAnsi="Times New Roman" w:cs="Times New Roman"/>
          <w:sz w:val="24"/>
          <w:szCs w:val="24"/>
        </w:rPr>
        <w:t>Chae &amp; Chernoff (2025)</w:t>
      </w:r>
    </w:p>
    <w:p w:rsidRPr="00BB4E68" w:rsidR="000D20CD" w:rsidP="000D20CD" w:rsidRDefault="000D20CD" w14:paraId="2AACFD31" w14:noSpellErr="1" w14:textId="153D5B3D">
      <w:pPr>
        <w:widowControl w:val="0"/>
        <w:spacing w:after="0"/>
        <w:ind w:left="720"/>
        <w:rPr>
          <w:rFonts w:ascii="Times New Roman" w:hAnsi="Times New Roman" w:cs="Times New Roman"/>
          <w:sz w:val="24"/>
          <w:szCs w:val="24"/>
        </w:rPr>
      </w:pPr>
      <w:r w:rsidRPr="00BB4E68">
        <w:rPr>
          <w:rFonts w:ascii="Times New Roman" w:hAnsi="Times New Roman" w:cs="Times New Roman"/>
          <w:sz w:val="24"/>
          <w:szCs w:val="24"/>
        </w:rPr>
        <w:tab/>
      </w:r>
      <w:r w:rsidRPr="6B0B60D5" w:rsidR="0B8A7C65">
        <w:rPr>
          <w:rFonts w:ascii="Times New Roman" w:hAnsi="Times New Roman" w:cs="Times New Roman"/>
          <w:sz w:val="24"/>
          <w:szCs w:val="24"/>
        </w:rPr>
        <w:t>Jackson and Hay (2012)</w:t>
      </w:r>
    </w:p>
    <w:p w:rsidRPr="00BB4E68" w:rsidR="000D20CD" w:rsidP="000D20CD" w:rsidRDefault="000D20CD" w14:paraId="4979FA45" w14:textId="25B5AAC3">
      <w:pPr>
        <w:widowControl w:val="0"/>
        <w:spacing w:after="0"/>
        <w:ind w:left="720"/>
        <w:rPr>
          <w:rFonts w:ascii="Times New Roman" w:hAnsi="Times New Roman" w:cs="Times New Roman"/>
          <w:sz w:val="24"/>
          <w:szCs w:val="24"/>
        </w:rPr>
      </w:pPr>
      <w:r w:rsidRPr="00BB4E68">
        <w:rPr>
          <w:rFonts w:ascii="Times New Roman" w:hAnsi="Times New Roman" w:cs="Times New Roman"/>
          <w:sz w:val="24"/>
          <w:szCs w:val="24"/>
        </w:rPr>
        <w:tab/>
      </w:r>
      <w:r w:rsidRPr="6B0B60D5" w:rsidR="0B8A7C65">
        <w:rPr>
          <w:rFonts w:ascii="Times New Roman" w:hAnsi="Times New Roman" w:cs="Times New Roman"/>
          <w:sz w:val="24"/>
          <w:szCs w:val="24"/>
        </w:rPr>
        <w:t>Reyns</w:t>
      </w:r>
      <w:r w:rsidRPr="6B0B60D5" w:rsidR="0B8A7C65">
        <w:rPr>
          <w:rFonts w:ascii="Times New Roman" w:hAnsi="Times New Roman" w:cs="Times New Roman"/>
          <w:sz w:val="24"/>
          <w:szCs w:val="24"/>
        </w:rPr>
        <w:t xml:space="preserve"> (2011)</w:t>
      </w:r>
    </w:p>
    <w:p w:rsidRPr="00BB4E68" w:rsidR="000D20CD" w:rsidP="000D20CD" w:rsidRDefault="000D20CD" w14:paraId="797C970C" w14:textId="77777777">
      <w:pPr>
        <w:widowControl w:val="0"/>
        <w:spacing w:after="0"/>
        <w:ind w:left="720"/>
        <w:rPr>
          <w:rFonts w:ascii="Times New Roman" w:hAnsi="Times New Roman" w:cs="Times New Roman"/>
          <w:sz w:val="24"/>
          <w:szCs w:val="24"/>
        </w:rPr>
      </w:pPr>
    </w:p>
    <w:p w:rsidRPr="007215E6" w:rsidR="000D20CD" w:rsidP="6B0B60D5" w:rsidRDefault="0018253E" w14:paraId="228AA297" w14:noSpellErr="1" w14:textId="7D475BCA">
      <w:pPr>
        <w:pStyle w:val="ListParagraph"/>
        <w:widowControl w:val="0"/>
        <w:numPr>
          <w:ilvl w:val="0"/>
          <w:numId w:val="5"/>
        </w:numPr>
        <w:rPr>
          <w:rFonts w:cs="Times New Roman"/>
        </w:rPr>
      </w:pPr>
      <w:r w:rsidRPr="6B0B60D5" w:rsidR="4568C21F">
        <w:rPr>
          <w:rFonts w:cs="Times New Roman"/>
        </w:rPr>
        <w:t xml:space="preserve">Interpret the findings of </w:t>
      </w:r>
      <w:r w:rsidRPr="6B0B60D5" w:rsidR="70B10E06">
        <w:rPr>
          <w:rFonts w:cs="Times New Roman"/>
        </w:rPr>
        <w:t>your chosen</w:t>
      </w:r>
      <w:r w:rsidRPr="6B0B60D5" w:rsidR="4568C21F">
        <w:rPr>
          <w:rFonts w:cs="Times New Roman"/>
        </w:rPr>
        <w:t xml:space="preserve"> article.</w:t>
      </w:r>
      <w:r w:rsidRPr="6B0B60D5" w:rsidR="4568C21F">
        <w:rPr>
          <w:rFonts w:cs="Times New Roman"/>
        </w:rPr>
        <w:t xml:space="preserve"> This means you should tell what the results mean with respect to the goals of the researchers and what they were trying to find out, just as if you were writing the Results and Discussion/Conclusion sections of the journal article. Do not merely repeat in words what is already shown in numbers in the tables. What conclusions would follow from the results? What problems with the methods might undermine or weaken these conclusions?</w:t>
      </w:r>
    </w:p>
    <w:sectPr w:rsidRPr="007215E6" w:rsidR="000D20C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35B34"/>
    <w:multiLevelType w:val="hybridMultilevel"/>
    <w:tmpl w:val="99BC6C56"/>
    <w:lvl w:ilvl="0" w:tplc="E5F462A2">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0196B59"/>
    <w:multiLevelType w:val="hybridMultilevel"/>
    <w:tmpl w:val="C37876CC"/>
    <w:lvl w:ilvl="0" w:tplc="D95AD2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A656D"/>
    <w:multiLevelType w:val="hybridMultilevel"/>
    <w:tmpl w:val="054EBB4E"/>
    <w:lvl w:ilvl="0" w:tplc="05607C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8C4BAA"/>
    <w:multiLevelType w:val="hybridMultilevel"/>
    <w:tmpl w:val="281E5DA0"/>
    <w:lvl w:ilvl="0" w:tplc="F6F4A0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95158A"/>
    <w:multiLevelType w:val="hybridMultilevel"/>
    <w:tmpl w:val="A9687BEE"/>
    <w:lvl w:ilvl="0" w:tplc="D67867CE">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21079">
    <w:abstractNumId w:val="0"/>
  </w:num>
  <w:num w:numId="2" w16cid:durableId="444426187">
    <w:abstractNumId w:val="2"/>
  </w:num>
  <w:num w:numId="3" w16cid:durableId="1905098654">
    <w:abstractNumId w:val="1"/>
  </w:num>
  <w:num w:numId="4" w16cid:durableId="285159169">
    <w:abstractNumId w:val="0"/>
  </w:num>
  <w:num w:numId="5" w16cid:durableId="178740132">
    <w:abstractNumId w:val="4"/>
  </w:num>
  <w:num w:numId="6" w16cid:durableId="26071897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D20"/>
    <w:rsid w:val="00032FE4"/>
    <w:rsid w:val="000D20CD"/>
    <w:rsid w:val="00115C04"/>
    <w:rsid w:val="0018253E"/>
    <w:rsid w:val="001932F4"/>
    <w:rsid w:val="003942DC"/>
    <w:rsid w:val="00482902"/>
    <w:rsid w:val="005D746C"/>
    <w:rsid w:val="006036FB"/>
    <w:rsid w:val="007215E6"/>
    <w:rsid w:val="0073259F"/>
    <w:rsid w:val="007C61A2"/>
    <w:rsid w:val="008651C0"/>
    <w:rsid w:val="00924095"/>
    <w:rsid w:val="0098596C"/>
    <w:rsid w:val="00996BCA"/>
    <w:rsid w:val="00AA29C9"/>
    <w:rsid w:val="00AD0636"/>
    <w:rsid w:val="00B24F78"/>
    <w:rsid w:val="00BA45AA"/>
    <w:rsid w:val="00BB4E68"/>
    <w:rsid w:val="00C92D20"/>
    <w:rsid w:val="00CA76F5"/>
    <w:rsid w:val="00CB7BF2"/>
    <w:rsid w:val="00CE161E"/>
    <w:rsid w:val="00D12006"/>
    <w:rsid w:val="00D21EEF"/>
    <w:rsid w:val="00D31A65"/>
    <w:rsid w:val="00D37EDF"/>
    <w:rsid w:val="00DC5545"/>
    <w:rsid w:val="00E226A4"/>
    <w:rsid w:val="00E4604F"/>
    <w:rsid w:val="018CB1B7"/>
    <w:rsid w:val="03AF6C6B"/>
    <w:rsid w:val="06A9DCC9"/>
    <w:rsid w:val="07454FCE"/>
    <w:rsid w:val="08D857D6"/>
    <w:rsid w:val="09969F72"/>
    <w:rsid w:val="0B8A7C65"/>
    <w:rsid w:val="0F3AD08E"/>
    <w:rsid w:val="11734982"/>
    <w:rsid w:val="12A0C317"/>
    <w:rsid w:val="146297C0"/>
    <w:rsid w:val="1749B412"/>
    <w:rsid w:val="2FF2F459"/>
    <w:rsid w:val="333EA655"/>
    <w:rsid w:val="386181AD"/>
    <w:rsid w:val="3D3A6ABF"/>
    <w:rsid w:val="411AB441"/>
    <w:rsid w:val="420CB4ED"/>
    <w:rsid w:val="4481BDCC"/>
    <w:rsid w:val="4568C21F"/>
    <w:rsid w:val="469FEC52"/>
    <w:rsid w:val="533D1393"/>
    <w:rsid w:val="5E7C74CB"/>
    <w:rsid w:val="65FD5F6A"/>
    <w:rsid w:val="67647DFF"/>
    <w:rsid w:val="682D27D7"/>
    <w:rsid w:val="6B0B60D5"/>
    <w:rsid w:val="6B64779A"/>
    <w:rsid w:val="70B10E06"/>
    <w:rsid w:val="71565751"/>
    <w:rsid w:val="71904788"/>
    <w:rsid w:val="79510F47"/>
    <w:rsid w:val="7A6F1317"/>
    <w:rsid w:val="7E7E98B4"/>
    <w:rsid w:val="7F4902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0051B"/>
  <w15:chartTrackingRefBased/>
  <w15:docId w15:val="{EBB26970-8D13-40DA-B67A-6BF0EE569E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2D20"/>
    <w:pPr>
      <w:spacing w:line="25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C92D20"/>
    <w:pPr>
      <w:spacing w:after="0" w:line="240" w:lineRule="auto"/>
      <w:ind w:left="720"/>
      <w:contextualSpacing/>
    </w:pPr>
    <w:rPr>
      <w:rFonts w:ascii="Times New Roman" w:hAnsi="Times New Roman"/>
      <w:sz w:val="24"/>
    </w:rPr>
  </w:style>
  <w:style w:type="paragraph" w:styleId="xmsonormal" w:customStyle="1">
    <w:name w:val="x_msonormal"/>
    <w:basedOn w:val="Normal"/>
    <w:rsid w:val="00996BCA"/>
    <w:pPr>
      <w:spacing w:after="0" w:line="240" w:lineRule="auto"/>
    </w:pPr>
    <w:rPr>
      <w:rFonts w:ascii="Aptos" w:hAnsi="Aptos"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566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Copp</dc:creator>
  <keywords/>
  <dc:description/>
  <lastModifiedBy>Brian Stults</lastModifiedBy>
  <revision>24</revision>
  <dcterms:created xsi:type="dcterms:W3CDTF">2025-03-21T17:21:00.0000000Z</dcterms:created>
  <dcterms:modified xsi:type="dcterms:W3CDTF">2025-10-24T18:02:20.4620433Z</dcterms:modified>
</coreProperties>
</file>